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EAC1" w14:textId="08ED8BAA" w:rsidR="00E624B9" w:rsidRPr="007C78EA" w:rsidRDefault="00E624B9" w:rsidP="00E624B9">
      <w:pPr>
        <w:tabs>
          <w:tab w:val="center" w:pos="4536"/>
          <w:tab w:val="right" w:pos="9072"/>
        </w:tabs>
        <w:jc w:val="left"/>
        <w:rPr>
          <w:rFonts w:eastAsia="MS Mincho"/>
          <w:b/>
        </w:rPr>
      </w:pPr>
      <w:r w:rsidRPr="00CC5E39">
        <w:rPr>
          <w:rFonts w:eastAsia="MS Mincho"/>
          <w:b/>
          <w:bCs/>
          <w:lang w:eastAsia="ja-JP"/>
        </w:rPr>
        <w:t>3GPP TSG RAN WG1 #120bis</w:t>
      </w:r>
      <w:r w:rsidRPr="007C78EA">
        <w:rPr>
          <w:rFonts w:eastAsia="MS Mincho"/>
          <w:b/>
        </w:rPr>
        <w:tab/>
      </w:r>
      <w:r w:rsidRPr="007C78EA">
        <w:rPr>
          <w:rFonts w:eastAsia="MS Mincho"/>
          <w:b/>
        </w:rPr>
        <w:tab/>
      </w:r>
      <w:bookmarkStart w:id="0" w:name="_Hlk135042309"/>
      <w:bookmarkStart w:id="1" w:name="_GoBack"/>
      <w:r w:rsidR="00DC61E9" w:rsidRPr="00DC61E9">
        <w:rPr>
          <w:rFonts w:eastAsia="MS Mincho"/>
          <w:b/>
        </w:rPr>
        <w:t>R1-2502690</w:t>
      </w:r>
      <w:bookmarkEnd w:id="1"/>
      <w:r w:rsidRPr="007C78EA">
        <w:t xml:space="preserve"> </w:t>
      </w:r>
      <w:bookmarkEnd w:id="0"/>
    </w:p>
    <w:p w14:paraId="68999646" w14:textId="77777777" w:rsidR="00E624B9" w:rsidRPr="00CC5E39" w:rsidRDefault="00E624B9" w:rsidP="00E624B9">
      <w:pPr>
        <w:tabs>
          <w:tab w:val="center" w:pos="4536"/>
          <w:tab w:val="right" w:pos="9072"/>
        </w:tabs>
        <w:rPr>
          <w:rFonts w:eastAsia="MS Mincho"/>
          <w:b/>
          <w:bCs/>
          <w:lang w:eastAsia="ja-JP"/>
        </w:rPr>
      </w:pPr>
      <w:r w:rsidRPr="00CC5E39">
        <w:rPr>
          <w:rFonts w:eastAsia="MS Mincho"/>
          <w:b/>
          <w:bCs/>
          <w:lang w:eastAsia="ja-JP"/>
        </w:rPr>
        <w:t>Wuhan, China, April 7</w:t>
      </w:r>
      <w:r w:rsidRPr="00CC5E39">
        <w:rPr>
          <w:rFonts w:eastAsia="MS Mincho" w:hint="eastAsia"/>
          <w:b/>
          <w:bCs/>
          <w:lang w:eastAsia="ja-JP"/>
        </w:rPr>
        <w:t>th</w:t>
      </w:r>
      <w:r w:rsidRPr="00CC5E39">
        <w:rPr>
          <w:rFonts w:eastAsia="MS Mincho"/>
          <w:b/>
          <w:bCs/>
          <w:lang w:eastAsia="ja-JP"/>
        </w:rPr>
        <w:t xml:space="preserve"> – 11th, 2025</w:t>
      </w:r>
    </w:p>
    <w:p w14:paraId="3BA27629" w14:textId="77777777" w:rsidR="00B3439B" w:rsidRPr="00E624B9" w:rsidRDefault="00B3439B" w:rsidP="00B3439B">
      <w:pPr>
        <w:tabs>
          <w:tab w:val="center" w:pos="4536"/>
          <w:tab w:val="right" w:pos="9072"/>
        </w:tabs>
        <w:jc w:val="left"/>
        <w:rPr>
          <w:b/>
          <w:bCs/>
          <w:lang w:eastAsia="zh-CN"/>
        </w:rPr>
      </w:pPr>
    </w:p>
    <w:p w14:paraId="629BC667" w14:textId="6EBA00A8" w:rsidR="00B3439B" w:rsidRPr="007C2BB6" w:rsidRDefault="00B3439B" w:rsidP="00B3439B">
      <w:pPr>
        <w:tabs>
          <w:tab w:val="left" w:pos="1800"/>
          <w:tab w:val="right" w:pos="9072"/>
        </w:tabs>
        <w:ind w:left="1800" w:hanging="1800"/>
        <w:jc w:val="left"/>
        <w:rPr>
          <w:b/>
        </w:rPr>
      </w:pPr>
      <w:r w:rsidRPr="007C2BB6">
        <w:rPr>
          <w:rFonts w:eastAsia="MS Mincho"/>
          <w:b/>
        </w:rPr>
        <w:t>Source:</w:t>
      </w:r>
      <w:r w:rsidRPr="007C2BB6">
        <w:rPr>
          <w:rFonts w:eastAsia="MS Mincho"/>
          <w:b/>
        </w:rPr>
        <w:tab/>
      </w:r>
      <w:r w:rsidRPr="007C2BB6">
        <w:rPr>
          <w:b/>
        </w:rPr>
        <w:t>H</w:t>
      </w:r>
      <w:r w:rsidR="00E624B9">
        <w:rPr>
          <w:b/>
        </w:rPr>
        <w:t>ONOR</w:t>
      </w:r>
    </w:p>
    <w:p w14:paraId="0D175083" w14:textId="0FD78515" w:rsidR="00B3439B" w:rsidRPr="007C2BB6" w:rsidRDefault="00B3439B" w:rsidP="00B3439B">
      <w:pPr>
        <w:tabs>
          <w:tab w:val="left" w:pos="1800"/>
          <w:tab w:val="right" w:pos="9072"/>
        </w:tabs>
        <w:ind w:left="1798" w:hangingChars="814" w:hanging="1798"/>
        <w:jc w:val="left"/>
        <w:rPr>
          <w:b/>
        </w:rPr>
      </w:pPr>
      <w:r w:rsidRPr="007C2BB6">
        <w:rPr>
          <w:rFonts w:eastAsia="MS Mincho"/>
          <w:b/>
        </w:rPr>
        <w:t>Title:</w:t>
      </w:r>
      <w:bookmarkStart w:id="2" w:name="Title"/>
      <w:bookmarkEnd w:id="2"/>
      <w:r w:rsidRPr="007C2BB6">
        <w:rPr>
          <w:rFonts w:eastAsia="MS Mincho"/>
          <w:b/>
        </w:rPr>
        <w:tab/>
      </w:r>
      <w:bookmarkStart w:id="3" w:name="_Hlk135042323"/>
      <w:r w:rsidRPr="007C2BB6">
        <w:rPr>
          <w:rFonts w:eastAsia="MS Mincho"/>
          <w:b/>
        </w:rPr>
        <w:t xml:space="preserve">Discussion on </w:t>
      </w:r>
      <w:r w:rsidR="000B07E0" w:rsidRPr="007C2BB6">
        <w:rPr>
          <w:rFonts w:eastAsia="MS Mincho"/>
          <w:b/>
        </w:rPr>
        <w:t>Physical channels design</w:t>
      </w:r>
      <w:r w:rsidRPr="007C2BB6">
        <w:rPr>
          <w:rFonts w:eastAsia="MS Mincho"/>
          <w:b/>
        </w:rPr>
        <w:t xml:space="preserve"> for Ambient IoT</w:t>
      </w:r>
      <w:r w:rsidR="00AD6442" w:rsidRPr="007C2BB6">
        <w:rPr>
          <w:rFonts w:eastAsia="MS Mincho"/>
          <w:b/>
        </w:rPr>
        <w:t>– modulation aspects</w:t>
      </w:r>
    </w:p>
    <w:bookmarkEnd w:id="3"/>
    <w:p w14:paraId="52786511" w14:textId="49AFEBE3" w:rsidR="00B3439B" w:rsidRPr="007C2BB6" w:rsidRDefault="00B3439B" w:rsidP="00B3439B">
      <w:pPr>
        <w:tabs>
          <w:tab w:val="left" w:pos="1800"/>
          <w:tab w:val="center" w:pos="4536"/>
          <w:tab w:val="right" w:pos="9072"/>
        </w:tabs>
        <w:jc w:val="left"/>
        <w:rPr>
          <w:b/>
        </w:rPr>
      </w:pPr>
      <w:r w:rsidRPr="007C2BB6">
        <w:rPr>
          <w:rFonts w:eastAsia="MS Mincho"/>
          <w:b/>
        </w:rPr>
        <w:t>Agenda Item:</w:t>
      </w:r>
      <w:bookmarkStart w:id="4" w:name="Source"/>
      <w:bookmarkEnd w:id="4"/>
      <w:r w:rsidRPr="007C2BB6">
        <w:rPr>
          <w:rFonts w:eastAsia="MS Mincho"/>
          <w:b/>
        </w:rPr>
        <w:tab/>
      </w:r>
      <w:r w:rsidRPr="007C2BB6">
        <w:rPr>
          <w:b/>
        </w:rPr>
        <w:t>9.4.</w:t>
      </w:r>
      <w:r w:rsidR="00AD6442" w:rsidRPr="007C2BB6">
        <w:rPr>
          <w:b/>
        </w:rPr>
        <w:t>1</w:t>
      </w:r>
    </w:p>
    <w:p w14:paraId="6FCA0ED8" w14:textId="77777777" w:rsidR="00B3439B" w:rsidRPr="007C2BB6" w:rsidRDefault="00B3439B" w:rsidP="00B3439B">
      <w:pPr>
        <w:tabs>
          <w:tab w:val="left" w:pos="1800"/>
          <w:tab w:val="center" w:pos="4536"/>
          <w:tab w:val="right" w:pos="9072"/>
        </w:tabs>
        <w:jc w:val="left"/>
        <w:rPr>
          <w:b/>
        </w:rPr>
      </w:pPr>
      <w:r w:rsidRPr="007C2BB6">
        <w:rPr>
          <w:rFonts w:eastAsia="MS Mincho"/>
          <w:b/>
        </w:rPr>
        <w:t>Document for:</w:t>
      </w:r>
      <w:r w:rsidRPr="007C2BB6">
        <w:rPr>
          <w:rFonts w:eastAsia="MS Mincho"/>
          <w:b/>
        </w:rPr>
        <w:tab/>
        <w:t>Discussion</w:t>
      </w:r>
      <w:r w:rsidRPr="007C2BB6">
        <w:rPr>
          <w:b/>
        </w:rPr>
        <w:t xml:space="preserve"> and Decision</w:t>
      </w:r>
    </w:p>
    <w:p w14:paraId="3D926796" w14:textId="77777777" w:rsidR="00D76F9F" w:rsidRPr="007C2BB6" w:rsidRDefault="00D76F9F" w:rsidP="00D76F9F">
      <w:pPr>
        <w:pBdr>
          <w:bottom w:val="single" w:sz="4" w:space="1" w:color="auto"/>
        </w:pBdr>
        <w:spacing w:after="0"/>
        <w:rPr>
          <w:b/>
          <w:kern w:val="2"/>
          <w:lang w:eastAsia="zh-CN"/>
        </w:rPr>
      </w:pPr>
    </w:p>
    <w:p w14:paraId="3D728C2F" w14:textId="351D7F50" w:rsidR="00473E47" w:rsidRPr="007C2BB6" w:rsidRDefault="00D76F9F" w:rsidP="00473E47">
      <w:pPr>
        <w:pStyle w:val="1"/>
        <w:rPr>
          <w:b/>
          <w:bCs/>
          <w:sz w:val="22"/>
          <w:szCs w:val="22"/>
        </w:rPr>
      </w:pPr>
      <w:bookmarkStart w:id="5" w:name="_Ref129681862"/>
      <w:bookmarkStart w:id="6" w:name="_Ref124589705"/>
      <w:r w:rsidRPr="007C2BB6">
        <w:rPr>
          <w:b/>
          <w:bCs/>
          <w:sz w:val="22"/>
          <w:szCs w:val="22"/>
        </w:rPr>
        <w:t>Introduction</w:t>
      </w:r>
      <w:bookmarkEnd w:id="5"/>
      <w:bookmarkEnd w:id="6"/>
    </w:p>
    <w:p w14:paraId="6F218EA1" w14:textId="77777777" w:rsidR="00E624B9" w:rsidRPr="007C78EA" w:rsidRDefault="00E624B9" w:rsidP="00E624B9">
      <w:pPr>
        <w:rPr>
          <w:rFonts w:eastAsiaTheme="minorEastAsia"/>
          <w:lang w:eastAsia="zh-CN"/>
        </w:rPr>
      </w:pPr>
      <w:r w:rsidRPr="007C78EA">
        <w:rPr>
          <w:lang w:eastAsia="zh-CN"/>
        </w:rPr>
        <w:t>In RAN#10</w:t>
      </w:r>
      <w:r>
        <w:rPr>
          <w:lang w:eastAsia="zh-CN"/>
        </w:rPr>
        <w:t>7</w:t>
      </w:r>
      <w:r w:rsidRPr="007C78EA">
        <w:rPr>
          <w:lang w:eastAsia="zh-CN"/>
        </w:rPr>
        <w:t xml:space="preserve">, a </w:t>
      </w:r>
      <w:r>
        <w:rPr>
          <w:lang w:eastAsia="zh-CN"/>
        </w:rPr>
        <w:t>revised</w:t>
      </w:r>
      <w:r w:rsidRPr="007C78EA">
        <w:rPr>
          <w:lang w:eastAsia="zh-CN"/>
        </w:rPr>
        <w:t xml:space="preserve"> WID for Ambient IoT (Internet of Things) was approved with the following objectives [1].</w:t>
      </w:r>
    </w:p>
    <w:tbl>
      <w:tblPr>
        <w:tblStyle w:val="a9"/>
        <w:tblW w:w="0" w:type="auto"/>
        <w:tblInd w:w="0" w:type="dxa"/>
        <w:tblLook w:val="04A0" w:firstRow="1" w:lastRow="0" w:firstColumn="1" w:lastColumn="0" w:noHBand="0" w:noVBand="1"/>
      </w:tblPr>
      <w:tblGrid>
        <w:gridCol w:w="8296"/>
      </w:tblGrid>
      <w:tr w:rsidR="00E624B9" w:rsidRPr="005A7ACF" w14:paraId="51DEF7FE" w14:textId="77777777" w:rsidTr="0011185B">
        <w:tc>
          <w:tcPr>
            <w:tcW w:w="8296" w:type="dxa"/>
            <w:tcBorders>
              <w:top w:val="single" w:sz="4" w:space="0" w:color="auto"/>
              <w:left w:val="single" w:sz="4" w:space="0" w:color="auto"/>
              <w:bottom w:val="single" w:sz="4" w:space="0" w:color="auto"/>
              <w:right w:val="single" w:sz="4" w:space="0" w:color="auto"/>
            </w:tcBorders>
            <w:hideMark/>
          </w:tcPr>
          <w:p w14:paraId="4F3901EA" w14:textId="77777777" w:rsidR="00E624B9" w:rsidRPr="006A116A" w:rsidRDefault="00E624B9" w:rsidP="00E624B9">
            <w:pPr>
              <w:numPr>
                <w:ilvl w:val="0"/>
                <w:numId w:val="30"/>
              </w:numPr>
              <w:overflowPunct w:val="0"/>
              <w:snapToGrid/>
              <w:ind w:right="-96"/>
              <w:rPr>
                <w:i/>
                <w:sz w:val="20"/>
                <w:lang w:eastAsia="ja-JP"/>
              </w:rPr>
            </w:pPr>
            <w:r w:rsidRPr="006A116A">
              <w:rPr>
                <w:i/>
                <w:sz w:val="20"/>
                <w:lang w:eastAsia="ja-JP"/>
              </w:rPr>
              <w:t>RAN1 scope:</w:t>
            </w:r>
          </w:p>
          <w:p w14:paraId="590B435A"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PRDCH and PDRCH, which are the only physical channels in R2D and D2R, respectively.</w:t>
            </w:r>
          </w:p>
          <w:p w14:paraId="2023A944"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R2D and D2R signal(s)</w:t>
            </w:r>
          </w:p>
          <w:p w14:paraId="132159D1"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Multiplexing/multiple access in R2D is by only TDMA, and in D2R is by only TDMA and FDMA.</w:t>
            </w:r>
          </w:p>
          <w:p w14:paraId="017F5EAD" w14:textId="77777777" w:rsidR="00E624B9" w:rsidRPr="006A116A" w:rsidRDefault="00E624B9" w:rsidP="00E624B9">
            <w:pPr>
              <w:numPr>
                <w:ilvl w:val="1"/>
                <w:numId w:val="30"/>
              </w:numPr>
              <w:overflowPunct w:val="0"/>
              <w:snapToGrid/>
              <w:ind w:right="-96"/>
              <w:jc w:val="left"/>
              <w:rPr>
                <w:i/>
                <w:sz w:val="20"/>
                <w:lang w:eastAsia="ja-JP"/>
              </w:rPr>
            </w:pPr>
            <w:r w:rsidRPr="006A116A">
              <w:rPr>
                <w:i/>
                <w:sz w:val="20"/>
                <w:lang w:eastAsia="ja-JP"/>
              </w:rPr>
              <w:t>R2D supports only OOK-4 modulation, one solution for CP handling. D2R backscattering supports only OOK and BPSK modulations.</w:t>
            </w:r>
          </w:p>
          <w:p w14:paraId="0E5FCBB9"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R2D transmission supports only the Manchester line code in TR 38.769</w:t>
            </w:r>
          </w:p>
          <w:p w14:paraId="0C172684"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D2R transmission supports:</w:t>
            </w:r>
          </w:p>
          <w:p w14:paraId="6F2D5EAB" w14:textId="77777777" w:rsidR="00E624B9" w:rsidRPr="006A116A" w:rsidRDefault="00E624B9" w:rsidP="00E624B9">
            <w:pPr>
              <w:numPr>
                <w:ilvl w:val="2"/>
                <w:numId w:val="30"/>
              </w:numPr>
              <w:overflowPunct w:val="0"/>
              <w:snapToGrid/>
              <w:ind w:right="-96"/>
              <w:rPr>
                <w:i/>
                <w:sz w:val="20"/>
                <w:lang w:eastAsia="ja-JP"/>
              </w:rPr>
            </w:pPr>
            <w:r w:rsidRPr="006A116A">
              <w:rPr>
                <w:i/>
                <w:sz w:val="20"/>
                <w:lang w:eastAsia="ja-JP"/>
              </w:rPr>
              <w:t>Either the Manchester line code in TR 38.769 or no line code (one to be down-selected); and</w:t>
            </w:r>
          </w:p>
          <w:p w14:paraId="3A95BDF8" w14:textId="77777777" w:rsidR="00E624B9" w:rsidRPr="006A116A" w:rsidRDefault="00E624B9" w:rsidP="00E624B9">
            <w:pPr>
              <w:numPr>
                <w:ilvl w:val="2"/>
                <w:numId w:val="30"/>
              </w:numPr>
              <w:overflowPunct w:val="0"/>
              <w:snapToGrid/>
              <w:ind w:right="-96"/>
              <w:rPr>
                <w:i/>
                <w:sz w:val="20"/>
                <w:lang w:eastAsia="ja-JP"/>
              </w:rPr>
            </w:pPr>
            <w:r w:rsidRPr="006A116A">
              <w:rPr>
                <w:i/>
                <w:sz w:val="20"/>
                <w:lang w:eastAsia="ja-JP"/>
              </w:rPr>
              <w:t>A corresponding small frequency shift method according to the options in TR 38.769.</w:t>
            </w:r>
          </w:p>
          <w:p w14:paraId="1DA5AE49"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R2D does not support FEC. D2R supports only convolutional code with generator polynomials as per TS 36.212.</w:t>
            </w:r>
            <w:r w:rsidRPr="006A116A">
              <w:rPr>
                <w:i/>
                <w:sz w:val="20"/>
                <w:lang w:eastAsia="zh-CN"/>
              </w:rPr>
              <w:t xml:space="preserve"> Applying or not applying the FEC to D2R is specified by ensuring it is under the reader control and applies to all devices targeted by the reader.</w:t>
            </w:r>
          </w:p>
          <w:p w14:paraId="781BDC2A"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PRDCH and PDRCH both support transmission without CRC, and with CRC as per the generator polynomials in TS 38.212 for 6-bit CRC and 16-bit CRC. Cases to use which length of CRC, or no CRC, to be decided in RAN1.</w:t>
            </w:r>
          </w:p>
          <w:p w14:paraId="5FDA398E" w14:textId="77777777" w:rsidR="00E624B9" w:rsidRPr="00B46A9E" w:rsidRDefault="00E624B9" w:rsidP="00E624B9">
            <w:pPr>
              <w:numPr>
                <w:ilvl w:val="1"/>
                <w:numId w:val="30"/>
              </w:numPr>
              <w:overflowPunct w:val="0"/>
              <w:snapToGrid/>
              <w:ind w:right="-96"/>
              <w:rPr>
                <w:sz w:val="20"/>
                <w:lang w:eastAsia="ja-JP"/>
              </w:rPr>
            </w:pPr>
            <w:r w:rsidRPr="006A116A">
              <w:rPr>
                <w:i/>
                <w:sz w:val="20"/>
                <w:lang w:eastAsia="ja-JP"/>
              </w:rPr>
              <w:t xml:space="preserve">D2R supports physical layer repetition transmission. R2D does not support physical-layer repetition transmission. </w:t>
            </w:r>
          </w:p>
        </w:tc>
      </w:tr>
    </w:tbl>
    <w:p w14:paraId="146FE61A" w14:textId="74AAFB85" w:rsidR="00261B1B" w:rsidRPr="007C2BB6" w:rsidRDefault="00261B1B" w:rsidP="00261B1B">
      <w:pPr>
        <w:spacing w:before="120"/>
        <w:rPr>
          <w:lang w:eastAsia="zh-CN"/>
        </w:rPr>
      </w:pPr>
      <w:r w:rsidRPr="007C2BB6">
        <w:rPr>
          <w:lang w:eastAsia="zh-CN"/>
        </w:rPr>
        <w:t xml:space="preserve">Based on the </w:t>
      </w:r>
      <w:r w:rsidR="00EC3A01" w:rsidRPr="007C2BB6">
        <w:rPr>
          <w:lang w:eastAsia="zh-CN"/>
        </w:rPr>
        <w:t>new WI</w:t>
      </w:r>
      <w:r w:rsidRPr="007C2BB6">
        <w:rPr>
          <w:lang w:eastAsia="zh-CN"/>
        </w:rPr>
        <w:t xml:space="preserve">, in this contribution, we provide our views on the </w:t>
      </w:r>
      <w:r w:rsidR="00EC3A01" w:rsidRPr="007C2BB6">
        <w:rPr>
          <w:lang w:eastAsia="zh-CN"/>
        </w:rPr>
        <w:t>physical channel design</w:t>
      </w:r>
      <w:r w:rsidRPr="007C2BB6">
        <w:rPr>
          <w:lang w:eastAsia="zh-CN"/>
        </w:rPr>
        <w:t xml:space="preserve"> for the Ambient IoT system including</w:t>
      </w:r>
      <w:r w:rsidR="00E624B9">
        <w:rPr>
          <w:lang w:eastAsia="zh-CN"/>
        </w:rPr>
        <w:t xml:space="preserve"> supported M</w:t>
      </w:r>
      <w:r w:rsidR="00AD6442" w:rsidRPr="007C2BB6">
        <w:rPr>
          <w:lang w:eastAsia="zh-CN"/>
        </w:rPr>
        <w:t xml:space="preserve"> </w:t>
      </w:r>
      <w:r w:rsidR="00881BD8">
        <w:rPr>
          <w:lang w:eastAsia="zh-CN"/>
        </w:rPr>
        <w:t xml:space="preserve">values </w:t>
      </w:r>
      <w:r w:rsidR="00AD6442" w:rsidRPr="007C2BB6">
        <w:rPr>
          <w:lang w:eastAsia="zh-CN"/>
        </w:rPr>
        <w:t>and CP handling</w:t>
      </w:r>
      <w:r w:rsidR="00EC3A01" w:rsidRPr="007C2BB6">
        <w:rPr>
          <w:lang w:eastAsia="zh-CN"/>
        </w:rPr>
        <w:t xml:space="preserve"> aspects</w:t>
      </w:r>
      <w:r w:rsidR="005E0A30" w:rsidRPr="007C2BB6">
        <w:rPr>
          <w:lang w:eastAsia="zh-CN"/>
        </w:rPr>
        <w:t>.</w:t>
      </w:r>
    </w:p>
    <w:p w14:paraId="107A6BF3" w14:textId="77777777" w:rsidR="006F6CFA" w:rsidRPr="007C2BB6" w:rsidRDefault="006F6CFA" w:rsidP="00261B1B">
      <w:pPr>
        <w:spacing w:before="120"/>
        <w:rPr>
          <w:lang w:eastAsia="zh-CN"/>
        </w:rPr>
      </w:pPr>
    </w:p>
    <w:p w14:paraId="299DD2F8" w14:textId="6336411E" w:rsidR="00380ACC" w:rsidRPr="007C2BB6" w:rsidRDefault="000D730C" w:rsidP="000D730C">
      <w:pPr>
        <w:keepNext/>
        <w:numPr>
          <w:ilvl w:val="0"/>
          <w:numId w:val="1"/>
        </w:numPr>
        <w:tabs>
          <w:tab w:val="clear" w:pos="432"/>
          <w:tab w:val="left" w:pos="420"/>
        </w:tabs>
        <w:spacing w:before="120"/>
        <w:outlineLvl w:val="0"/>
        <w:rPr>
          <w:b/>
          <w:bCs/>
        </w:rPr>
      </w:pPr>
      <w:bookmarkStart w:id="7" w:name="OLE_LINK15"/>
      <w:bookmarkStart w:id="8" w:name="OLE_LINK79"/>
      <w:bookmarkStart w:id="9" w:name="OLE_LINK77"/>
      <w:bookmarkStart w:id="10" w:name="_Ref129681832"/>
      <w:r w:rsidRPr="007C2BB6">
        <w:rPr>
          <w:b/>
          <w:bCs/>
        </w:rPr>
        <w:lastRenderedPageBreak/>
        <w:t>Supported M values</w:t>
      </w:r>
    </w:p>
    <w:bookmarkEnd w:id="7"/>
    <w:bookmarkEnd w:id="8"/>
    <w:bookmarkEnd w:id="9"/>
    <w:p w14:paraId="30713715" w14:textId="4FFA9ED1" w:rsidR="001D6E58" w:rsidRPr="007C2BB6" w:rsidRDefault="001D6E58" w:rsidP="00BC6B08">
      <w:pPr>
        <w:spacing w:line="276" w:lineRule="auto"/>
        <w:rPr>
          <w:lang w:eastAsia="zh-CN"/>
        </w:rPr>
      </w:pPr>
      <w:r w:rsidRPr="007C2BB6">
        <w:rPr>
          <w:lang w:eastAsia="zh-CN"/>
        </w:rPr>
        <w:t xml:space="preserve">In </w:t>
      </w:r>
      <w:r w:rsidRPr="007C2BB6">
        <w:t>RAN1#118 meeting</w:t>
      </w:r>
      <w:r w:rsidRPr="007C2BB6">
        <w:rPr>
          <w:lang w:eastAsia="zh-CN"/>
        </w:rPr>
        <w:t>, the following agreement has been reached and revised in 119</w:t>
      </w:r>
      <w:r w:rsidR="00344947">
        <w:rPr>
          <w:lang w:eastAsia="zh-CN"/>
        </w:rPr>
        <w:t xml:space="preserve"> </w:t>
      </w:r>
      <w:r w:rsidRPr="007C2BB6">
        <w:rPr>
          <w:lang w:eastAsia="zh-CN"/>
        </w:rPr>
        <w:t>meeting [</w:t>
      </w:r>
      <w:r w:rsidR="00686BDE">
        <w:rPr>
          <w:lang w:eastAsia="zh-CN"/>
        </w:rPr>
        <w:t>2</w:t>
      </w:r>
      <w:r w:rsidRPr="007C2BB6">
        <w:rPr>
          <w:lang w:eastAsia="zh-CN"/>
        </w:rPr>
        <w:t>]</w:t>
      </w:r>
      <w:r w:rsidR="007C2BB6">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1D6E58" w:rsidRPr="007C2BB6" w14:paraId="143E83DF" w14:textId="77777777" w:rsidTr="009E5D17">
        <w:tc>
          <w:tcPr>
            <w:tcW w:w="9631" w:type="dxa"/>
            <w:shd w:val="clear" w:color="auto" w:fill="auto"/>
          </w:tcPr>
          <w:p w14:paraId="39451377" w14:textId="77777777" w:rsidR="001D6E58" w:rsidRPr="006A116A" w:rsidRDefault="001D6E58" w:rsidP="001D6E58">
            <w:pPr>
              <w:widowControl w:val="0"/>
              <w:rPr>
                <w:b/>
                <w:i/>
                <w:sz w:val="20"/>
                <w:szCs w:val="20"/>
              </w:rPr>
            </w:pPr>
            <w:r w:rsidRPr="006A116A">
              <w:rPr>
                <w:b/>
                <w:i/>
                <w:sz w:val="20"/>
                <w:szCs w:val="20"/>
              </w:rPr>
              <w:t>Agreement</w:t>
            </w:r>
          </w:p>
          <w:p w14:paraId="2A089ACB" w14:textId="77777777" w:rsidR="001D6E58" w:rsidRPr="006A116A" w:rsidRDefault="001D6E58" w:rsidP="009E5D17">
            <w:pPr>
              <w:rPr>
                <w:bCs/>
                <w:i/>
                <w:sz w:val="20"/>
                <w:szCs w:val="20"/>
              </w:rPr>
            </w:pPr>
            <w:r w:rsidRPr="006A116A">
              <w:rPr>
                <w:rFonts w:eastAsia="等线"/>
                <w:bCs/>
                <w:i/>
                <w:sz w:val="20"/>
                <w:szCs w:val="20"/>
              </w:rPr>
              <w:t xml:space="preserve">The following table is a starting point for the study of </w:t>
            </w:r>
            <w:r w:rsidRPr="006A116A">
              <w:rPr>
                <w:rFonts w:eastAsia="等线"/>
                <w:bCs/>
                <w:i/>
                <w:iCs/>
                <w:sz w:val="20"/>
                <w:szCs w:val="20"/>
              </w:rPr>
              <w:t>M</w:t>
            </w:r>
            <w:r w:rsidRPr="006A116A">
              <w:rPr>
                <w:rFonts w:eastAsia="等线"/>
                <w:bCs/>
                <w:i/>
                <w:sz w:val="20"/>
                <w:szCs w:val="20"/>
              </w:rPr>
              <w:t xml:space="preserve"> values and the associated minimum </w:t>
            </w:r>
            <w:proofErr w:type="gramStart"/>
            <w:r w:rsidRPr="006A116A">
              <w:rPr>
                <w:rFonts w:eastAsia="等线"/>
                <w:bCs/>
                <w:i/>
                <w:iCs/>
                <w:sz w:val="20"/>
                <w:szCs w:val="20"/>
              </w:rPr>
              <w:t>B</w:t>
            </w:r>
            <w:r w:rsidRPr="006A116A">
              <w:rPr>
                <w:rFonts w:eastAsia="等线"/>
                <w:bCs/>
                <w:i/>
                <w:sz w:val="20"/>
                <w:szCs w:val="20"/>
                <w:vertAlign w:val="subscript"/>
              </w:rPr>
              <w:t>tx,R</w:t>
            </w:r>
            <w:proofErr w:type="gramEnd"/>
            <w:r w:rsidRPr="006A116A">
              <w:rPr>
                <w:rFonts w:eastAsia="等线"/>
                <w:bCs/>
                <w:i/>
                <w:sz w:val="20"/>
                <w:szCs w:val="20"/>
                <w:vertAlign w:val="subscript"/>
              </w:rPr>
              <w:t>2D</w:t>
            </w:r>
            <w:r w:rsidRPr="006A116A">
              <w:rPr>
                <w:rFonts w:eastAsia="等线"/>
                <w:bCs/>
                <w:i/>
                <w:sz w:val="20"/>
                <w:szCs w:val="20"/>
              </w:rPr>
              <w:t xml:space="preserve"> value</w:t>
            </w:r>
          </w:p>
          <w:p w14:paraId="27271A11" w14:textId="77777777" w:rsidR="001D6E58" w:rsidRPr="006A116A" w:rsidRDefault="001D6E58" w:rsidP="001D6E58">
            <w:pPr>
              <w:pStyle w:val="a8"/>
              <w:widowControl w:val="0"/>
              <w:numPr>
                <w:ilvl w:val="0"/>
                <w:numId w:val="27"/>
              </w:numPr>
              <w:overflowPunct/>
              <w:autoSpaceDE/>
              <w:autoSpaceDN/>
              <w:adjustRightInd/>
              <w:spacing w:after="0"/>
              <w:contextualSpacing w:val="0"/>
              <w:jc w:val="both"/>
              <w:rPr>
                <w:rFonts w:ascii="Times New Roman" w:hAnsi="Times New Roman" w:cs="Times New Roman"/>
                <w:bCs/>
                <w:i/>
                <w:sz w:val="20"/>
                <w:szCs w:val="20"/>
              </w:rPr>
            </w:pPr>
            <w:r w:rsidRPr="006A116A">
              <w:rPr>
                <w:rFonts w:ascii="Times New Roman" w:hAnsi="Times New Roman" w:cs="Times New Roman"/>
                <w:bCs/>
                <w:i/>
                <w:sz w:val="20"/>
                <w:szCs w:val="20"/>
              </w:rPr>
              <w:t>Reader can use any R2D transmission bandwidth &gt;=</w:t>
            </w:r>
            <w:r w:rsidRPr="006A116A">
              <w:rPr>
                <w:rFonts w:ascii="Times New Roman" w:eastAsia="等线" w:hAnsi="Times New Roman" w:cs="Times New Roman"/>
                <w:bCs/>
                <w:i/>
                <w:sz w:val="20"/>
                <w:szCs w:val="20"/>
              </w:rPr>
              <w:t xml:space="preserve"> minimum</w:t>
            </w:r>
            <w:r w:rsidRPr="006A116A">
              <w:rPr>
                <w:rFonts w:ascii="Times New Roman" w:hAnsi="Times New Roman" w:cs="Times New Roman"/>
                <w:bCs/>
                <w:i/>
                <w:iCs/>
                <w:sz w:val="20"/>
                <w:szCs w:val="20"/>
              </w:rPr>
              <w:t xml:space="preserve"> </w:t>
            </w:r>
            <w:proofErr w:type="gramStart"/>
            <w:r w:rsidRPr="006A116A">
              <w:rPr>
                <w:rFonts w:ascii="Times New Roman" w:hAnsi="Times New Roman" w:cs="Times New Roman"/>
                <w:bCs/>
                <w:i/>
                <w:iCs/>
                <w:sz w:val="20"/>
                <w:szCs w:val="20"/>
              </w:rPr>
              <w:t>B</w:t>
            </w:r>
            <w:r w:rsidRPr="006A116A">
              <w:rPr>
                <w:rFonts w:ascii="Times New Roman" w:hAnsi="Times New Roman" w:cs="Times New Roman"/>
                <w:bCs/>
                <w:i/>
                <w:sz w:val="20"/>
                <w:szCs w:val="20"/>
                <w:vertAlign w:val="subscript"/>
              </w:rPr>
              <w:t>tx,R</w:t>
            </w:r>
            <w:proofErr w:type="gramEnd"/>
            <w:r w:rsidRPr="006A116A">
              <w:rPr>
                <w:rFonts w:ascii="Times New Roman" w:hAnsi="Times New Roman" w:cs="Times New Roman"/>
                <w:bCs/>
                <w:i/>
                <w:sz w:val="20"/>
                <w:szCs w:val="20"/>
                <w:vertAlign w:val="subscript"/>
              </w:rPr>
              <w:t>2D</w:t>
            </w:r>
          </w:p>
          <w:p w14:paraId="221FBA1F" w14:textId="77777777" w:rsidR="001D6E58" w:rsidRPr="006A116A" w:rsidRDefault="001D6E58" w:rsidP="001D6E58">
            <w:pPr>
              <w:pStyle w:val="a8"/>
              <w:widowControl w:val="0"/>
              <w:numPr>
                <w:ilvl w:val="0"/>
                <w:numId w:val="27"/>
              </w:numPr>
              <w:overflowPunct/>
              <w:autoSpaceDE/>
              <w:autoSpaceDN/>
              <w:adjustRightInd/>
              <w:spacing w:after="0"/>
              <w:contextualSpacing w:val="0"/>
              <w:jc w:val="both"/>
              <w:rPr>
                <w:rFonts w:ascii="Times New Roman" w:hAnsi="Times New Roman" w:cs="Times New Roman"/>
                <w:bCs/>
                <w:i/>
                <w:sz w:val="20"/>
                <w:szCs w:val="20"/>
              </w:rPr>
            </w:pPr>
            <w:r w:rsidRPr="006A116A">
              <w:rPr>
                <w:rFonts w:ascii="Times New Roman" w:hAnsi="Times New Roman" w:cs="Times New Roman"/>
                <w:bCs/>
                <w:i/>
                <w:sz w:val="20"/>
                <w:szCs w:val="20"/>
              </w:rPr>
              <w:t xml:space="preserve">FFS: </w:t>
            </w:r>
            <w:r w:rsidRPr="006A116A">
              <w:rPr>
                <w:rFonts w:ascii="Times New Roman" w:eastAsia="等线" w:hAnsi="Times New Roman" w:cs="Times New Roman"/>
                <w:bCs/>
                <w:i/>
                <w:sz w:val="20"/>
                <w:szCs w:val="20"/>
              </w:rPr>
              <w:t>Impacts, if any, of CP handling solutions, and other impacts</w:t>
            </w:r>
          </w:p>
          <w:p w14:paraId="3633F6BA" w14:textId="77777777" w:rsidR="001D6E58" w:rsidRPr="006A116A" w:rsidRDefault="001D6E58" w:rsidP="001D6E58">
            <w:pPr>
              <w:pStyle w:val="a8"/>
              <w:widowControl w:val="0"/>
              <w:numPr>
                <w:ilvl w:val="0"/>
                <w:numId w:val="27"/>
              </w:numPr>
              <w:overflowPunct/>
              <w:autoSpaceDE/>
              <w:autoSpaceDN/>
              <w:adjustRightInd/>
              <w:spacing w:after="0"/>
              <w:contextualSpacing w:val="0"/>
              <w:jc w:val="both"/>
              <w:rPr>
                <w:rFonts w:ascii="Times New Roman" w:hAnsi="Times New Roman" w:cs="Times New Roman"/>
                <w:bCs/>
                <w:i/>
                <w:sz w:val="20"/>
                <w:szCs w:val="20"/>
              </w:rPr>
            </w:pPr>
            <w:r w:rsidRPr="006A116A">
              <w:rPr>
                <w:rFonts w:ascii="Times New Roman" w:hAnsi="Times New Roman" w:cs="Times New Roman"/>
                <w:bCs/>
                <w:i/>
                <w:sz w:val="20"/>
                <w:szCs w:val="20"/>
              </w:rPr>
              <w:t>Note: depending on further study, the maximum value of M may be less than 32</w:t>
            </w:r>
          </w:p>
          <w:p w14:paraId="028D11A5" w14:textId="77777777" w:rsidR="001D6E58" w:rsidRPr="006A116A" w:rsidRDefault="001D6E58" w:rsidP="009E5D17">
            <w:pPr>
              <w:rPr>
                <w:bCs/>
                <w:i/>
                <w:sz w:val="20"/>
                <w:szCs w:val="20"/>
                <w:highlight w:val="yellow"/>
                <w:lang w:eastAsia="zh-CN"/>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1D6E58" w:rsidRPr="006A116A" w14:paraId="56CFB01D" w14:textId="77777777" w:rsidTr="009E5D17">
              <w:trPr>
                <w:jc w:val="center"/>
              </w:trPr>
              <w:tc>
                <w:tcPr>
                  <w:tcW w:w="1271" w:type="dxa"/>
                  <w:shd w:val="clear" w:color="auto" w:fill="auto"/>
                  <w:vAlign w:val="center"/>
                </w:tcPr>
                <w:p w14:paraId="78EA92C5" w14:textId="77777777" w:rsidR="001D6E58" w:rsidRPr="006A116A" w:rsidRDefault="001D6E58" w:rsidP="009E5D17">
                  <w:pPr>
                    <w:jc w:val="center"/>
                    <w:rPr>
                      <w:b/>
                      <w:bCs/>
                      <w:i/>
                      <w:iCs/>
                      <w:sz w:val="20"/>
                      <w:szCs w:val="20"/>
                      <w:lang w:eastAsia="zh-CN"/>
                    </w:rPr>
                  </w:pPr>
                  <w:r w:rsidRPr="006A116A">
                    <w:rPr>
                      <w:b/>
                      <w:bCs/>
                      <w:i/>
                      <w:iCs/>
                      <w:sz w:val="20"/>
                      <w:szCs w:val="20"/>
                      <w:lang w:eastAsia="zh-CN"/>
                    </w:rPr>
                    <w:t>M</w:t>
                  </w:r>
                </w:p>
              </w:tc>
              <w:tc>
                <w:tcPr>
                  <w:tcW w:w="4536" w:type="dxa"/>
                  <w:shd w:val="clear" w:color="auto" w:fill="auto"/>
                </w:tcPr>
                <w:p w14:paraId="5A0D99BC" w14:textId="77777777" w:rsidR="001D6E58" w:rsidRPr="006A116A" w:rsidRDefault="001D6E58" w:rsidP="009E5D17">
                  <w:pPr>
                    <w:jc w:val="center"/>
                    <w:rPr>
                      <w:rFonts w:eastAsia="等线"/>
                      <w:i/>
                      <w:sz w:val="20"/>
                      <w:szCs w:val="20"/>
                      <w:lang w:eastAsia="zh-CN"/>
                    </w:rPr>
                  </w:pPr>
                  <w:r w:rsidRPr="006A116A">
                    <w:rPr>
                      <w:rFonts w:eastAsia="等线"/>
                      <w:i/>
                      <w:sz w:val="20"/>
                      <w:szCs w:val="20"/>
                      <w:lang w:eastAsia="zh-CN"/>
                    </w:rPr>
                    <w:t xml:space="preserve">Minimum </w:t>
                  </w:r>
                  <w:proofErr w:type="gramStart"/>
                  <w:r w:rsidRPr="006A116A">
                    <w:rPr>
                      <w:b/>
                      <w:bCs/>
                      <w:i/>
                      <w:iCs/>
                      <w:sz w:val="20"/>
                      <w:szCs w:val="20"/>
                      <w:lang w:eastAsia="zh-CN"/>
                    </w:rPr>
                    <w:t>B</w:t>
                  </w:r>
                  <w:r w:rsidRPr="006A116A">
                    <w:rPr>
                      <w:b/>
                      <w:bCs/>
                      <w:i/>
                      <w:sz w:val="20"/>
                      <w:szCs w:val="20"/>
                      <w:vertAlign w:val="subscript"/>
                      <w:lang w:eastAsia="zh-CN"/>
                    </w:rPr>
                    <w:t>tx,R</w:t>
                  </w:r>
                  <w:proofErr w:type="gramEnd"/>
                  <w:r w:rsidRPr="006A116A">
                    <w:rPr>
                      <w:b/>
                      <w:bCs/>
                      <w:i/>
                      <w:sz w:val="20"/>
                      <w:szCs w:val="20"/>
                      <w:vertAlign w:val="subscript"/>
                      <w:lang w:eastAsia="zh-CN"/>
                    </w:rPr>
                    <w:t>2D</w:t>
                  </w:r>
                  <w:r w:rsidRPr="006A116A">
                    <w:rPr>
                      <w:b/>
                      <w:bCs/>
                      <w:i/>
                      <w:sz w:val="20"/>
                      <w:szCs w:val="20"/>
                      <w:lang w:eastAsia="zh-CN"/>
                    </w:rPr>
                    <w:t xml:space="preserve"> # of PRBs</w:t>
                  </w:r>
                </w:p>
              </w:tc>
            </w:tr>
            <w:tr w:rsidR="001D6E58" w:rsidRPr="006A116A" w14:paraId="56BF5422" w14:textId="77777777" w:rsidTr="009E5D17">
              <w:trPr>
                <w:jc w:val="center"/>
              </w:trPr>
              <w:tc>
                <w:tcPr>
                  <w:tcW w:w="1271" w:type="dxa"/>
                  <w:shd w:val="clear" w:color="auto" w:fill="auto"/>
                  <w:vAlign w:val="center"/>
                </w:tcPr>
                <w:p w14:paraId="78A43B2C" w14:textId="77777777" w:rsidR="001D6E58" w:rsidRPr="006A116A" w:rsidRDefault="001D6E58" w:rsidP="009E5D17">
                  <w:pPr>
                    <w:jc w:val="center"/>
                    <w:rPr>
                      <w:i/>
                      <w:sz w:val="20"/>
                      <w:szCs w:val="20"/>
                      <w:lang w:eastAsia="zh-CN"/>
                    </w:rPr>
                  </w:pPr>
                  <w:r w:rsidRPr="006A116A">
                    <w:rPr>
                      <w:b/>
                      <w:bCs/>
                      <w:i/>
                      <w:sz w:val="20"/>
                      <w:szCs w:val="20"/>
                      <w:lang w:eastAsia="zh-CN"/>
                    </w:rPr>
                    <w:t>1</w:t>
                  </w:r>
                </w:p>
              </w:tc>
              <w:tc>
                <w:tcPr>
                  <w:tcW w:w="4536" w:type="dxa"/>
                  <w:shd w:val="clear" w:color="auto" w:fill="auto"/>
                </w:tcPr>
                <w:p w14:paraId="4F7F03BD" w14:textId="77777777" w:rsidR="001D6E58" w:rsidRPr="006A116A" w:rsidRDefault="001D6E58" w:rsidP="009E5D17">
                  <w:pPr>
                    <w:jc w:val="center"/>
                    <w:rPr>
                      <w:rFonts w:eastAsia="等线"/>
                      <w:i/>
                      <w:sz w:val="20"/>
                      <w:szCs w:val="20"/>
                      <w:lang w:eastAsia="zh-CN"/>
                    </w:rPr>
                  </w:pPr>
                  <w:r w:rsidRPr="006A116A">
                    <w:rPr>
                      <w:rFonts w:eastAsia="等线"/>
                      <w:i/>
                      <w:sz w:val="20"/>
                      <w:szCs w:val="20"/>
                      <w:lang w:eastAsia="zh-CN"/>
                    </w:rPr>
                    <w:t>1</w:t>
                  </w:r>
                </w:p>
              </w:tc>
            </w:tr>
            <w:tr w:rsidR="001D6E58" w:rsidRPr="006A116A" w14:paraId="73531A1D" w14:textId="77777777" w:rsidTr="009E5D17">
              <w:trPr>
                <w:jc w:val="center"/>
              </w:trPr>
              <w:tc>
                <w:tcPr>
                  <w:tcW w:w="1271" w:type="dxa"/>
                  <w:shd w:val="clear" w:color="auto" w:fill="auto"/>
                  <w:vAlign w:val="center"/>
                </w:tcPr>
                <w:p w14:paraId="050B7A77" w14:textId="77777777" w:rsidR="001D6E58" w:rsidRPr="006A116A" w:rsidRDefault="001D6E58" w:rsidP="009E5D17">
                  <w:pPr>
                    <w:jc w:val="center"/>
                    <w:rPr>
                      <w:i/>
                      <w:sz w:val="20"/>
                      <w:szCs w:val="20"/>
                      <w:lang w:eastAsia="zh-CN"/>
                    </w:rPr>
                  </w:pPr>
                  <w:r w:rsidRPr="006A116A">
                    <w:rPr>
                      <w:b/>
                      <w:bCs/>
                      <w:i/>
                      <w:sz w:val="20"/>
                      <w:szCs w:val="20"/>
                      <w:lang w:eastAsia="zh-CN"/>
                    </w:rPr>
                    <w:t>2</w:t>
                  </w:r>
                </w:p>
              </w:tc>
              <w:tc>
                <w:tcPr>
                  <w:tcW w:w="4536" w:type="dxa"/>
                  <w:shd w:val="clear" w:color="auto" w:fill="auto"/>
                </w:tcPr>
                <w:p w14:paraId="2465E01A" w14:textId="77777777" w:rsidR="001D6E58" w:rsidRPr="006A116A" w:rsidRDefault="001D6E58" w:rsidP="009E5D17">
                  <w:pPr>
                    <w:jc w:val="center"/>
                    <w:rPr>
                      <w:rFonts w:eastAsia="等线"/>
                      <w:i/>
                      <w:sz w:val="20"/>
                      <w:szCs w:val="20"/>
                      <w:lang w:eastAsia="zh-CN"/>
                    </w:rPr>
                  </w:pPr>
                  <w:r w:rsidRPr="006A116A">
                    <w:rPr>
                      <w:rFonts w:eastAsia="等线"/>
                      <w:i/>
                      <w:sz w:val="20"/>
                      <w:szCs w:val="20"/>
                      <w:lang w:eastAsia="zh-CN"/>
                    </w:rPr>
                    <w:t>1</w:t>
                  </w:r>
                </w:p>
              </w:tc>
            </w:tr>
            <w:tr w:rsidR="001D6E58" w:rsidRPr="006A116A" w14:paraId="58DA21E8" w14:textId="77777777" w:rsidTr="009E5D17">
              <w:trPr>
                <w:jc w:val="center"/>
              </w:trPr>
              <w:tc>
                <w:tcPr>
                  <w:tcW w:w="1271" w:type="dxa"/>
                  <w:shd w:val="clear" w:color="auto" w:fill="auto"/>
                  <w:vAlign w:val="center"/>
                </w:tcPr>
                <w:p w14:paraId="561DAE1D" w14:textId="77777777" w:rsidR="001D6E58" w:rsidRPr="006A116A" w:rsidRDefault="001D6E58" w:rsidP="009E5D17">
                  <w:pPr>
                    <w:jc w:val="center"/>
                    <w:rPr>
                      <w:i/>
                      <w:sz w:val="20"/>
                      <w:szCs w:val="20"/>
                      <w:lang w:eastAsia="zh-CN"/>
                    </w:rPr>
                  </w:pPr>
                  <w:r w:rsidRPr="006A116A">
                    <w:rPr>
                      <w:b/>
                      <w:bCs/>
                      <w:i/>
                      <w:sz w:val="20"/>
                      <w:szCs w:val="20"/>
                      <w:lang w:eastAsia="zh-CN"/>
                    </w:rPr>
                    <w:t>4</w:t>
                  </w:r>
                </w:p>
              </w:tc>
              <w:tc>
                <w:tcPr>
                  <w:tcW w:w="4536" w:type="dxa"/>
                  <w:shd w:val="clear" w:color="auto" w:fill="auto"/>
                </w:tcPr>
                <w:p w14:paraId="4BAD77CF" w14:textId="77777777" w:rsidR="001D6E58" w:rsidRPr="006A116A" w:rsidRDefault="001D6E58" w:rsidP="009E5D17">
                  <w:pPr>
                    <w:jc w:val="center"/>
                    <w:rPr>
                      <w:rFonts w:eastAsia="等线"/>
                      <w:i/>
                      <w:sz w:val="20"/>
                      <w:szCs w:val="20"/>
                      <w:lang w:eastAsia="zh-CN"/>
                    </w:rPr>
                  </w:pPr>
                  <w:r w:rsidRPr="006A116A">
                    <w:rPr>
                      <w:rFonts w:eastAsia="等线"/>
                      <w:i/>
                      <w:sz w:val="20"/>
                      <w:szCs w:val="20"/>
                      <w:lang w:eastAsia="zh-CN"/>
                    </w:rPr>
                    <w:t>1</w:t>
                  </w:r>
                </w:p>
              </w:tc>
            </w:tr>
            <w:tr w:rsidR="001D6E58" w:rsidRPr="006A116A" w14:paraId="3F527316" w14:textId="77777777" w:rsidTr="009E5D17">
              <w:trPr>
                <w:jc w:val="center"/>
              </w:trPr>
              <w:tc>
                <w:tcPr>
                  <w:tcW w:w="1271" w:type="dxa"/>
                  <w:shd w:val="clear" w:color="auto" w:fill="auto"/>
                  <w:vAlign w:val="center"/>
                </w:tcPr>
                <w:p w14:paraId="435395BA" w14:textId="77777777" w:rsidR="001D6E58" w:rsidRPr="006A116A" w:rsidRDefault="001D6E58" w:rsidP="009E5D17">
                  <w:pPr>
                    <w:jc w:val="center"/>
                    <w:rPr>
                      <w:i/>
                      <w:sz w:val="20"/>
                      <w:szCs w:val="20"/>
                      <w:lang w:eastAsia="zh-CN"/>
                    </w:rPr>
                  </w:pPr>
                  <w:r w:rsidRPr="006A116A">
                    <w:rPr>
                      <w:b/>
                      <w:bCs/>
                      <w:i/>
                      <w:sz w:val="20"/>
                      <w:szCs w:val="20"/>
                      <w:lang w:eastAsia="zh-CN"/>
                    </w:rPr>
                    <w:t>6</w:t>
                  </w:r>
                </w:p>
              </w:tc>
              <w:tc>
                <w:tcPr>
                  <w:tcW w:w="4536" w:type="dxa"/>
                  <w:shd w:val="clear" w:color="auto" w:fill="auto"/>
                </w:tcPr>
                <w:p w14:paraId="78A3CF3E" w14:textId="77777777" w:rsidR="001D6E58" w:rsidRPr="006A116A" w:rsidRDefault="001D6E58" w:rsidP="009E5D17">
                  <w:pPr>
                    <w:jc w:val="center"/>
                    <w:rPr>
                      <w:rFonts w:eastAsia="等线"/>
                      <w:i/>
                      <w:sz w:val="20"/>
                      <w:szCs w:val="20"/>
                      <w:lang w:eastAsia="zh-CN"/>
                    </w:rPr>
                  </w:pPr>
                  <w:r w:rsidRPr="006A116A">
                    <w:rPr>
                      <w:rFonts w:eastAsia="等线"/>
                      <w:i/>
                      <w:sz w:val="20"/>
                      <w:szCs w:val="20"/>
                      <w:lang w:eastAsia="zh-CN"/>
                    </w:rPr>
                    <w:t>1</w:t>
                  </w:r>
                </w:p>
              </w:tc>
            </w:tr>
            <w:tr w:rsidR="001D6E58" w:rsidRPr="006A116A" w14:paraId="7742ED54" w14:textId="77777777" w:rsidTr="009E5D17">
              <w:trPr>
                <w:jc w:val="center"/>
              </w:trPr>
              <w:tc>
                <w:tcPr>
                  <w:tcW w:w="1271" w:type="dxa"/>
                  <w:shd w:val="clear" w:color="auto" w:fill="auto"/>
                  <w:vAlign w:val="center"/>
                </w:tcPr>
                <w:p w14:paraId="5915ECAE" w14:textId="77777777" w:rsidR="001D6E58" w:rsidRPr="006A116A" w:rsidRDefault="001D6E58" w:rsidP="009E5D17">
                  <w:pPr>
                    <w:jc w:val="center"/>
                    <w:rPr>
                      <w:i/>
                      <w:sz w:val="20"/>
                      <w:szCs w:val="20"/>
                      <w:lang w:eastAsia="zh-CN"/>
                    </w:rPr>
                  </w:pPr>
                  <w:r w:rsidRPr="006A116A">
                    <w:rPr>
                      <w:b/>
                      <w:bCs/>
                      <w:i/>
                      <w:sz w:val="20"/>
                      <w:szCs w:val="20"/>
                      <w:lang w:eastAsia="zh-CN"/>
                    </w:rPr>
                    <w:t>8</w:t>
                  </w:r>
                </w:p>
              </w:tc>
              <w:tc>
                <w:tcPr>
                  <w:tcW w:w="4536" w:type="dxa"/>
                  <w:shd w:val="clear" w:color="auto" w:fill="auto"/>
                </w:tcPr>
                <w:p w14:paraId="3925B94F" w14:textId="77777777" w:rsidR="001D6E58" w:rsidRPr="006A116A" w:rsidRDefault="001D6E58" w:rsidP="009E5D17">
                  <w:pPr>
                    <w:jc w:val="center"/>
                    <w:rPr>
                      <w:rFonts w:eastAsia="等线"/>
                      <w:i/>
                      <w:sz w:val="20"/>
                      <w:szCs w:val="20"/>
                      <w:lang w:eastAsia="zh-CN"/>
                    </w:rPr>
                  </w:pPr>
                  <w:r w:rsidRPr="006A116A">
                    <w:rPr>
                      <w:rFonts w:eastAsia="等线"/>
                      <w:i/>
                      <w:sz w:val="20"/>
                      <w:szCs w:val="20"/>
                      <w:lang w:eastAsia="zh-CN"/>
                    </w:rPr>
                    <w:t>2</w:t>
                  </w:r>
                </w:p>
              </w:tc>
            </w:tr>
            <w:tr w:rsidR="001D6E58" w:rsidRPr="006A116A" w14:paraId="6D93DC1F" w14:textId="77777777" w:rsidTr="009E5D17">
              <w:trPr>
                <w:jc w:val="center"/>
              </w:trPr>
              <w:tc>
                <w:tcPr>
                  <w:tcW w:w="1271" w:type="dxa"/>
                  <w:shd w:val="clear" w:color="auto" w:fill="auto"/>
                  <w:vAlign w:val="center"/>
                </w:tcPr>
                <w:p w14:paraId="5D97A35A" w14:textId="77777777" w:rsidR="001D6E58" w:rsidRPr="006A116A" w:rsidRDefault="001D6E58" w:rsidP="009E5D17">
                  <w:pPr>
                    <w:jc w:val="center"/>
                    <w:rPr>
                      <w:i/>
                      <w:sz w:val="20"/>
                      <w:szCs w:val="20"/>
                      <w:lang w:eastAsia="zh-CN"/>
                    </w:rPr>
                  </w:pPr>
                  <w:r w:rsidRPr="006A116A">
                    <w:rPr>
                      <w:b/>
                      <w:bCs/>
                      <w:i/>
                      <w:sz w:val="20"/>
                      <w:szCs w:val="20"/>
                      <w:lang w:eastAsia="zh-CN"/>
                    </w:rPr>
                    <w:t>12</w:t>
                  </w:r>
                </w:p>
              </w:tc>
              <w:tc>
                <w:tcPr>
                  <w:tcW w:w="4536" w:type="dxa"/>
                  <w:shd w:val="clear" w:color="auto" w:fill="auto"/>
                </w:tcPr>
                <w:p w14:paraId="1D62AD02" w14:textId="77777777" w:rsidR="001D6E58" w:rsidRPr="006A116A" w:rsidRDefault="001D6E58" w:rsidP="009E5D17">
                  <w:pPr>
                    <w:jc w:val="center"/>
                    <w:rPr>
                      <w:rFonts w:eastAsia="等线"/>
                      <w:i/>
                      <w:sz w:val="20"/>
                      <w:szCs w:val="20"/>
                      <w:lang w:eastAsia="zh-CN"/>
                    </w:rPr>
                  </w:pPr>
                  <w:r w:rsidRPr="006A116A">
                    <w:rPr>
                      <w:rFonts w:eastAsia="等线"/>
                      <w:i/>
                      <w:sz w:val="20"/>
                      <w:szCs w:val="20"/>
                      <w:lang w:eastAsia="zh-CN"/>
                    </w:rPr>
                    <w:t>2</w:t>
                  </w:r>
                </w:p>
              </w:tc>
            </w:tr>
            <w:tr w:rsidR="001D6E58" w:rsidRPr="006A116A" w14:paraId="72403164" w14:textId="77777777" w:rsidTr="009E5D17">
              <w:trPr>
                <w:jc w:val="center"/>
              </w:trPr>
              <w:tc>
                <w:tcPr>
                  <w:tcW w:w="1271" w:type="dxa"/>
                  <w:shd w:val="clear" w:color="auto" w:fill="auto"/>
                  <w:vAlign w:val="center"/>
                </w:tcPr>
                <w:p w14:paraId="5C708C84" w14:textId="77777777" w:rsidR="001D6E58" w:rsidRPr="006A116A" w:rsidRDefault="001D6E58" w:rsidP="009E5D17">
                  <w:pPr>
                    <w:jc w:val="center"/>
                    <w:rPr>
                      <w:i/>
                      <w:sz w:val="20"/>
                      <w:szCs w:val="20"/>
                      <w:lang w:eastAsia="zh-CN"/>
                    </w:rPr>
                  </w:pPr>
                  <w:r w:rsidRPr="006A116A">
                    <w:rPr>
                      <w:b/>
                      <w:bCs/>
                      <w:i/>
                      <w:sz w:val="20"/>
                      <w:szCs w:val="20"/>
                      <w:lang w:eastAsia="zh-CN"/>
                    </w:rPr>
                    <w:t>16</w:t>
                  </w:r>
                </w:p>
              </w:tc>
              <w:tc>
                <w:tcPr>
                  <w:tcW w:w="4536" w:type="dxa"/>
                  <w:shd w:val="clear" w:color="auto" w:fill="auto"/>
                </w:tcPr>
                <w:p w14:paraId="64CB9C83" w14:textId="77777777" w:rsidR="001D6E58" w:rsidRPr="006A116A" w:rsidRDefault="001D6E58" w:rsidP="009E5D17">
                  <w:pPr>
                    <w:jc w:val="center"/>
                    <w:rPr>
                      <w:rFonts w:eastAsia="等线"/>
                      <w:i/>
                      <w:sz w:val="20"/>
                      <w:szCs w:val="20"/>
                      <w:lang w:eastAsia="zh-CN"/>
                    </w:rPr>
                  </w:pPr>
                  <w:r w:rsidRPr="006A116A">
                    <w:rPr>
                      <w:rFonts w:eastAsia="等线"/>
                      <w:i/>
                      <w:sz w:val="20"/>
                      <w:szCs w:val="20"/>
                      <w:lang w:eastAsia="zh-CN"/>
                    </w:rPr>
                    <w:t>2</w:t>
                  </w:r>
                </w:p>
              </w:tc>
            </w:tr>
            <w:tr w:rsidR="001D6E58" w:rsidRPr="006A116A" w14:paraId="0E8E7B97" w14:textId="77777777" w:rsidTr="009E5D17">
              <w:trPr>
                <w:jc w:val="center"/>
              </w:trPr>
              <w:tc>
                <w:tcPr>
                  <w:tcW w:w="1271" w:type="dxa"/>
                  <w:shd w:val="clear" w:color="auto" w:fill="auto"/>
                  <w:vAlign w:val="center"/>
                </w:tcPr>
                <w:p w14:paraId="23B3C76F" w14:textId="77777777" w:rsidR="001D6E58" w:rsidRPr="006A116A" w:rsidRDefault="001D6E58" w:rsidP="009E5D17">
                  <w:pPr>
                    <w:jc w:val="center"/>
                    <w:rPr>
                      <w:i/>
                      <w:sz w:val="20"/>
                      <w:szCs w:val="20"/>
                      <w:lang w:eastAsia="zh-CN"/>
                    </w:rPr>
                  </w:pPr>
                  <w:r w:rsidRPr="006A116A">
                    <w:rPr>
                      <w:b/>
                      <w:bCs/>
                      <w:i/>
                      <w:sz w:val="20"/>
                      <w:szCs w:val="20"/>
                      <w:lang w:eastAsia="zh-CN"/>
                    </w:rPr>
                    <w:t>24</w:t>
                  </w:r>
                </w:p>
              </w:tc>
              <w:tc>
                <w:tcPr>
                  <w:tcW w:w="4536" w:type="dxa"/>
                  <w:shd w:val="clear" w:color="auto" w:fill="auto"/>
                </w:tcPr>
                <w:p w14:paraId="42F6BBC6" w14:textId="135B0022" w:rsidR="001D6E58" w:rsidRPr="006A116A" w:rsidRDefault="001D6E58" w:rsidP="009E5D17">
                  <w:pPr>
                    <w:jc w:val="center"/>
                    <w:rPr>
                      <w:rFonts w:eastAsia="等线"/>
                      <w:i/>
                      <w:sz w:val="20"/>
                      <w:szCs w:val="20"/>
                      <w:lang w:eastAsia="zh-CN"/>
                    </w:rPr>
                  </w:pPr>
                  <w:r w:rsidRPr="006A116A">
                    <w:rPr>
                      <w:rFonts w:eastAsia="等线"/>
                      <w:i/>
                      <w:sz w:val="20"/>
                      <w:szCs w:val="20"/>
                      <w:lang w:eastAsia="zh-CN"/>
                    </w:rPr>
                    <w:t>3</w:t>
                  </w:r>
                </w:p>
              </w:tc>
            </w:tr>
            <w:tr w:rsidR="001D6E58" w:rsidRPr="006A116A" w14:paraId="10AEEDE7" w14:textId="77777777" w:rsidTr="009E5D17">
              <w:trPr>
                <w:jc w:val="center"/>
              </w:trPr>
              <w:tc>
                <w:tcPr>
                  <w:tcW w:w="1271" w:type="dxa"/>
                  <w:shd w:val="clear" w:color="auto" w:fill="auto"/>
                  <w:vAlign w:val="center"/>
                </w:tcPr>
                <w:p w14:paraId="0B280F79" w14:textId="77777777" w:rsidR="001D6E58" w:rsidRPr="006A116A" w:rsidRDefault="001D6E58" w:rsidP="009E5D17">
                  <w:pPr>
                    <w:jc w:val="center"/>
                    <w:rPr>
                      <w:i/>
                      <w:sz w:val="20"/>
                      <w:szCs w:val="20"/>
                      <w:lang w:eastAsia="zh-CN"/>
                    </w:rPr>
                  </w:pPr>
                  <w:r w:rsidRPr="006A116A">
                    <w:rPr>
                      <w:b/>
                      <w:bCs/>
                      <w:i/>
                      <w:sz w:val="20"/>
                      <w:szCs w:val="20"/>
                      <w:lang w:eastAsia="zh-CN"/>
                    </w:rPr>
                    <w:t>32</w:t>
                  </w:r>
                </w:p>
              </w:tc>
              <w:tc>
                <w:tcPr>
                  <w:tcW w:w="4536" w:type="dxa"/>
                  <w:shd w:val="clear" w:color="auto" w:fill="auto"/>
                </w:tcPr>
                <w:p w14:paraId="1AE6509A" w14:textId="772CAAB1" w:rsidR="001D6E58" w:rsidRPr="006A116A" w:rsidRDefault="001D6E58" w:rsidP="009E5D17">
                  <w:pPr>
                    <w:jc w:val="center"/>
                    <w:rPr>
                      <w:rFonts w:eastAsia="等线"/>
                      <w:i/>
                      <w:sz w:val="20"/>
                      <w:szCs w:val="20"/>
                      <w:lang w:eastAsia="zh-CN"/>
                    </w:rPr>
                  </w:pPr>
                  <w:r w:rsidRPr="006A116A">
                    <w:rPr>
                      <w:rFonts w:eastAsia="等线"/>
                      <w:i/>
                      <w:sz w:val="20"/>
                      <w:szCs w:val="20"/>
                      <w:lang w:eastAsia="zh-CN"/>
                    </w:rPr>
                    <w:t>4</w:t>
                  </w:r>
                </w:p>
              </w:tc>
            </w:tr>
          </w:tbl>
          <w:p w14:paraId="21E9751C" w14:textId="77777777" w:rsidR="001D6E58" w:rsidRPr="007C2BB6" w:rsidRDefault="001D6E58" w:rsidP="009E5D17">
            <w:pPr>
              <w:rPr>
                <w:lang w:eastAsia="zh-CN"/>
              </w:rPr>
            </w:pPr>
            <w:r w:rsidRPr="006A116A">
              <w:rPr>
                <w:i/>
                <w:sz w:val="20"/>
                <w:szCs w:val="20"/>
                <w:lang w:eastAsia="zh-CN"/>
              </w:rPr>
              <w:t xml:space="preserve"> </w:t>
            </w:r>
          </w:p>
        </w:tc>
      </w:tr>
    </w:tbl>
    <w:p w14:paraId="071905E3" w14:textId="77777777" w:rsidR="007C2BB6" w:rsidRDefault="007C2BB6" w:rsidP="008E195B"/>
    <w:p w14:paraId="78C59515" w14:textId="77777777" w:rsidR="00D03697" w:rsidRDefault="00F01326" w:rsidP="008E195B">
      <w:r w:rsidRPr="007C2BB6">
        <w:t xml:space="preserve">During the SI, multi M values and their </w:t>
      </w:r>
      <w:r w:rsidR="008E195B" w:rsidRPr="007C2BB6">
        <w:t xml:space="preserve">minimum transmission bandwidths have been defined. Based on the scope determined by the WI, only Device 1 in D1T1-B is considered. More candidate M values lead to increased receiver complexity at device. </w:t>
      </w:r>
      <w:r w:rsidR="0007331A" w:rsidRPr="007C2BB6">
        <w:t>So,</w:t>
      </w:r>
      <w:r w:rsidR="008E195B" w:rsidRPr="007C2BB6">
        <w:t xml:space="preserve"> we think down selecting of supported M values could be considered. </w:t>
      </w:r>
    </w:p>
    <w:p w14:paraId="310291F7" w14:textId="6E84D3FD" w:rsidR="00F01326" w:rsidRPr="007C2BB6" w:rsidRDefault="00DF0578" w:rsidP="008E195B">
      <w:r w:rsidRPr="007C2BB6">
        <w:t>Since M=24 can provide a maximum rate comparable to RFID, M=24 could be considered as the maximum supported M value.</w:t>
      </w:r>
      <w:r w:rsidR="006F52C2" w:rsidRPr="007C2BB6">
        <w:t xml:space="preserve"> As to other M values, considering the receiver performance, {2,6} could </w:t>
      </w:r>
      <w:r w:rsidR="0007331A">
        <w:t xml:space="preserve">also </w:t>
      </w:r>
      <w:r w:rsidR="006F52C2" w:rsidRPr="007C2BB6">
        <w:t>be recommended.</w:t>
      </w:r>
    </w:p>
    <w:p w14:paraId="7B62B6C4" w14:textId="4BFDF059" w:rsidR="00C220A9" w:rsidRDefault="00C220A9" w:rsidP="00BC6B08">
      <w:pPr>
        <w:spacing w:line="276" w:lineRule="auto"/>
        <w:rPr>
          <w:b/>
          <w:bCs/>
          <w:i/>
          <w:kern w:val="2"/>
          <w:lang w:eastAsia="zh-CN"/>
        </w:rPr>
      </w:pPr>
      <w:r w:rsidRPr="007C2BB6">
        <w:rPr>
          <w:b/>
          <w:bCs/>
          <w:i/>
          <w:kern w:val="2"/>
          <w:lang w:eastAsia="zh-CN"/>
        </w:rPr>
        <w:t xml:space="preserve">Proposal </w:t>
      </w:r>
      <w:r w:rsidR="00D03697">
        <w:rPr>
          <w:b/>
          <w:bCs/>
          <w:i/>
          <w:kern w:val="2"/>
          <w:lang w:eastAsia="zh-CN"/>
        </w:rPr>
        <w:t>1</w:t>
      </w:r>
      <w:r w:rsidRPr="007C2BB6">
        <w:rPr>
          <w:b/>
          <w:bCs/>
          <w:i/>
          <w:kern w:val="2"/>
          <w:lang w:eastAsia="zh-CN"/>
        </w:rPr>
        <w:t xml:space="preserve">: </w:t>
      </w:r>
      <w:r w:rsidR="00DF0578" w:rsidRPr="007C2BB6">
        <w:rPr>
          <w:b/>
          <w:bCs/>
          <w:i/>
          <w:kern w:val="2"/>
          <w:lang w:eastAsia="zh-CN"/>
        </w:rPr>
        <w:t>Down select the supported M values, e.g. {2,6,24}</w:t>
      </w:r>
      <w:r w:rsidRPr="007C2BB6">
        <w:rPr>
          <w:b/>
          <w:bCs/>
          <w:i/>
          <w:kern w:val="2"/>
          <w:lang w:eastAsia="zh-CN"/>
        </w:rPr>
        <w:t>.</w:t>
      </w:r>
    </w:p>
    <w:p w14:paraId="2F4CD1ED" w14:textId="77777777" w:rsidR="00D03697" w:rsidRPr="007C2BB6" w:rsidRDefault="00D03697" w:rsidP="00BC6B08">
      <w:pPr>
        <w:spacing w:line="276" w:lineRule="auto"/>
        <w:rPr>
          <w:b/>
          <w:bCs/>
          <w:i/>
          <w:kern w:val="2"/>
          <w:lang w:eastAsia="zh-CN"/>
        </w:rPr>
      </w:pPr>
    </w:p>
    <w:p w14:paraId="7E33CEA0" w14:textId="27ADD724" w:rsidR="0056793F" w:rsidRPr="007C2BB6" w:rsidRDefault="007D663E" w:rsidP="0056793F">
      <w:pPr>
        <w:keepNext/>
        <w:numPr>
          <w:ilvl w:val="0"/>
          <w:numId w:val="1"/>
        </w:numPr>
        <w:spacing w:before="120"/>
        <w:outlineLvl w:val="0"/>
        <w:rPr>
          <w:b/>
          <w:bCs/>
          <w:lang w:val="en-GB" w:eastAsia="zh-CN"/>
        </w:rPr>
      </w:pPr>
      <w:r w:rsidRPr="007C2BB6">
        <w:rPr>
          <w:b/>
          <w:bCs/>
          <w:lang w:val="en-GB" w:eastAsia="zh-CN"/>
        </w:rPr>
        <w:t>CP handling</w:t>
      </w:r>
    </w:p>
    <w:p w14:paraId="3535C3BB" w14:textId="6E3B5483" w:rsidR="0027065A" w:rsidRPr="007C2BB6" w:rsidRDefault="009F44E1" w:rsidP="0056793F">
      <w:pPr>
        <w:rPr>
          <w:lang w:eastAsia="zh-CN"/>
        </w:rPr>
      </w:pPr>
      <w:r w:rsidRPr="007C2BB6">
        <w:rPr>
          <w:lang w:eastAsia="zh-CN"/>
        </w:rPr>
        <w:t>During the SI, two types of methods were studied and the following alternatives were captured in the TR</w:t>
      </w:r>
      <w:r w:rsidR="00990B73" w:rsidRPr="007C2BB6">
        <w:rPr>
          <w:lang w:eastAsia="zh-CN"/>
        </w:rPr>
        <w:t xml:space="preserve"> [</w:t>
      </w:r>
      <w:r w:rsidR="00BE188E">
        <w:rPr>
          <w:lang w:eastAsia="zh-CN"/>
        </w:rPr>
        <w:t>3</w:t>
      </w:r>
      <w:r w:rsidR="00990B73" w:rsidRPr="007C2BB6">
        <w:rPr>
          <w:lang w:eastAsia="zh-CN"/>
        </w:rPr>
        <w:t>]</w:t>
      </w:r>
      <w:r w:rsidR="00D04C5A" w:rsidRPr="007C2BB6">
        <w:rPr>
          <w:lang w:eastAsia="zh-CN"/>
        </w:rPr>
        <w:t>.</w:t>
      </w:r>
      <w:r w:rsidR="00442004" w:rsidRPr="007C2BB6">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42004" w:rsidRPr="007C2BB6" w14:paraId="2F49A987" w14:textId="77777777" w:rsidTr="009E5D17">
        <w:tc>
          <w:tcPr>
            <w:tcW w:w="9631" w:type="dxa"/>
            <w:shd w:val="clear" w:color="auto" w:fill="auto"/>
          </w:tcPr>
          <w:p w14:paraId="19B57F65" w14:textId="77777777" w:rsidR="00442004" w:rsidRPr="006A116A" w:rsidRDefault="00442004" w:rsidP="00442004">
            <w:pPr>
              <w:rPr>
                <w:i/>
                <w:sz w:val="20"/>
                <w:szCs w:val="20"/>
                <w:lang w:eastAsia="zh-CN"/>
              </w:rPr>
            </w:pPr>
            <w:r w:rsidRPr="006A116A">
              <w:rPr>
                <w:i/>
                <w:sz w:val="20"/>
                <w:szCs w:val="20"/>
                <w:lang w:eastAsia="zh-C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62E4F831" w14:textId="77777777" w:rsidR="00442004" w:rsidRPr="006A116A" w:rsidRDefault="00442004" w:rsidP="00442004">
            <w:pPr>
              <w:pStyle w:val="a8"/>
              <w:numPr>
                <w:ilvl w:val="0"/>
                <w:numId w:val="25"/>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Method Type 1:</w:t>
            </w:r>
            <w:r w:rsidRPr="006A116A">
              <w:rPr>
                <w:rFonts w:ascii="Times New Roman" w:hAnsi="Times New Roman" w:cs="Times New Roman"/>
                <w:i/>
                <w:sz w:val="20"/>
                <w:szCs w:val="20"/>
                <w:lang w:eastAsia="zh-CN"/>
              </w:rPr>
              <w:tab/>
              <w:t>Removal of CP at device without specified transmit-side.</w:t>
            </w:r>
          </w:p>
          <w:p w14:paraId="051259FA" w14:textId="77777777" w:rsidR="00442004" w:rsidRPr="006A116A" w:rsidRDefault="00442004" w:rsidP="00442004">
            <w:pPr>
              <w:pStyle w:val="a8"/>
              <w:numPr>
                <w:ilvl w:val="0"/>
                <w:numId w:val="25"/>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lastRenderedPageBreak/>
              <w:t>Method Type 2:</w:t>
            </w:r>
            <w:r w:rsidRPr="006A116A">
              <w:rPr>
                <w:rFonts w:ascii="Times New Roman" w:hAnsi="Times New Roman" w:cs="Times New Roman"/>
                <w:i/>
                <w:sz w:val="20"/>
                <w:szCs w:val="20"/>
                <w:lang w:eastAsia="zh-CN"/>
              </w:rPr>
              <w:tab/>
              <w:t>Ensure the CP insertion of OFDM-based waveform will not introduce false rising/falling edge between the last OOK chip in OFDM symbol (n-1) and the first OOK chip in OFDM symbol n.</w:t>
            </w:r>
          </w:p>
          <w:p w14:paraId="2C128E0F" w14:textId="77777777" w:rsidR="00442004" w:rsidRPr="006A116A" w:rsidRDefault="00442004" w:rsidP="00442004">
            <w:pPr>
              <w:rPr>
                <w:i/>
                <w:sz w:val="20"/>
                <w:szCs w:val="20"/>
                <w:lang w:eastAsia="zh-CN"/>
              </w:rPr>
            </w:pPr>
            <w:r w:rsidRPr="006A116A">
              <w:rPr>
                <w:i/>
                <w:sz w:val="20"/>
                <w:szCs w:val="20"/>
                <w:lang w:eastAsia="zh-CN"/>
              </w:rPr>
              <w:t>For Method Type 1, two ways that CP location/length can be determined are studied:</w:t>
            </w:r>
          </w:p>
          <w:p w14:paraId="5EE09ECD" w14:textId="77777777" w:rsidR="00442004" w:rsidRPr="006A116A" w:rsidRDefault="00442004" w:rsidP="00442004">
            <w:pPr>
              <w:pStyle w:val="a8"/>
              <w:numPr>
                <w:ilvl w:val="0"/>
                <w:numId w:val="28"/>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M1-1:</w:t>
            </w:r>
            <w:r w:rsidRPr="006A116A">
              <w:rPr>
                <w:rFonts w:ascii="Times New Roman" w:hAnsi="Times New Roman" w:cs="Times New Roman"/>
                <w:i/>
                <w:sz w:val="20"/>
                <w:szCs w:val="20"/>
                <w:lang w:eastAsia="zh-CN"/>
              </w:rPr>
              <w:tab/>
              <w:t>Device assumes same CP length for each OFDM symbol, i.e. does not distinguish exact CP length among different OFDM symbols</w:t>
            </w:r>
          </w:p>
          <w:p w14:paraId="6A391801" w14:textId="77777777" w:rsidR="00442004" w:rsidRPr="006A116A" w:rsidRDefault="00442004" w:rsidP="00442004">
            <w:pPr>
              <w:pStyle w:val="a8"/>
              <w:numPr>
                <w:ilvl w:val="0"/>
                <w:numId w:val="28"/>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M1-2:</w:t>
            </w:r>
            <w:r w:rsidRPr="006A116A">
              <w:rPr>
                <w:rFonts w:ascii="Times New Roman" w:hAnsi="Times New Roman" w:cs="Times New Roman"/>
                <w:i/>
                <w:sz w:val="20"/>
                <w:szCs w:val="20"/>
                <w:lang w:eastAsia="zh-CN"/>
              </w:rPr>
              <w:tab/>
              <w:t>Duration between transition edges is utilized by device to determine CP location/length, i.e. if the duration appears to be invalid based on known chip duration</w:t>
            </w:r>
          </w:p>
          <w:p w14:paraId="0F62189A" w14:textId="77777777" w:rsidR="00442004" w:rsidRPr="006A116A" w:rsidRDefault="00442004" w:rsidP="00442004">
            <w:pPr>
              <w:rPr>
                <w:i/>
                <w:sz w:val="20"/>
                <w:szCs w:val="20"/>
                <w:lang w:eastAsia="zh-CN"/>
              </w:rPr>
            </w:pPr>
            <w:r w:rsidRPr="006A116A">
              <w:rPr>
                <w:i/>
                <w:sz w:val="20"/>
                <w:szCs w:val="20"/>
                <w:lang w:eastAsia="zh-CN"/>
              </w:rPr>
              <w:t>For Method Type 2, two approaches regarding subcarrier orthogonality are studied:</w:t>
            </w:r>
          </w:p>
          <w:p w14:paraId="415672FC" w14:textId="77777777" w:rsidR="00442004" w:rsidRPr="006A116A" w:rsidRDefault="00442004" w:rsidP="00442004">
            <w:pPr>
              <w:pStyle w:val="a8"/>
              <w:numPr>
                <w:ilvl w:val="0"/>
                <w:numId w:val="29"/>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M2-1: Method Type 2 retains subcarrier orthogonality, i.e. CP is copied from the end of an OFDM symbol.</w:t>
            </w:r>
          </w:p>
          <w:p w14:paraId="2C85F960" w14:textId="77777777" w:rsidR="00442004" w:rsidRPr="006A116A" w:rsidRDefault="00442004" w:rsidP="00442004">
            <w:pPr>
              <w:pStyle w:val="a8"/>
              <w:numPr>
                <w:ilvl w:val="1"/>
                <w:numId w:val="29"/>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M2-1-1: The first OOK chip(s) and the last OOK chip(s) in an OFDM symbol are the same.</w:t>
            </w:r>
          </w:p>
          <w:p w14:paraId="2ABCAAD2" w14:textId="77777777" w:rsidR="00442004" w:rsidRPr="006A116A" w:rsidRDefault="00442004" w:rsidP="00442004">
            <w:pPr>
              <w:pStyle w:val="a8"/>
              <w:numPr>
                <w:ilvl w:val="1"/>
                <w:numId w:val="29"/>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M2-1-2: Ensure a transition edge occurs only at the start or only at the end of the CP, and no transition edge occurs during the CP.</w:t>
            </w:r>
          </w:p>
          <w:p w14:paraId="3D98F05B" w14:textId="22F2170D" w:rsidR="00442004" w:rsidRPr="007C2BB6" w:rsidRDefault="00442004" w:rsidP="00442004">
            <w:pPr>
              <w:pStyle w:val="a8"/>
              <w:numPr>
                <w:ilvl w:val="0"/>
                <w:numId w:val="29"/>
              </w:numPr>
              <w:rPr>
                <w:rFonts w:ascii="Times New Roman" w:eastAsia="宋体" w:hAnsi="Times New Roman" w:cs="Times New Roman"/>
                <w:sz w:val="22"/>
                <w:lang w:eastAsia="zh-CN"/>
              </w:rPr>
            </w:pPr>
            <w:r w:rsidRPr="006A116A">
              <w:rPr>
                <w:rFonts w:ascii="Times New Roman" w:hAnsi="Times New Roman" w:cs="Times New Roman"/>
                <w:i/>
                <w:sz w:val="20"/>
                <w:szCs w:val="20"/>
                <w:lang w:eastAsia="zh-CN"/>
              </w:rPr>
              <w:t>Alt M2-2: Method Type 2 does not retain subcarrier orthogonality.</w:t>
            </w:r>
            <w:r w:rsidRPr="00B46A9E">
              <w:rPr>
                <w:rFonts w:ascii="Times New Roman" w:eastAsia="宋体" w:hAnsi="Times New Roman" w:cs="Times New Roman"/>
                <w:sz w:val="20"/>
                <w:szCs w:val="20"/>
                <w:lang w:eastAsia="zh-CN"/>
              </w:rPr>
              <w:t xml:space="preserve"> </w:t>
            </w:r>
          </w:p>
        </w:tc>
      </w:tr>
    </w:tbl>
    <w:p w14:paraId="099E3E15" w14:textId="121199DC" w:rsidR="00442004" w:rsidRDefault="00442004" w:rsidP="0056793F">
      <w:pPr>
        <w:rPr>
          <w:lang w:eastAsia="zh-CN"/>
        </w:rPr>
      </w:pPr>
    </w:p>
    <w:p w14:paraId="021597E8" w14:textId="4B19E385" w:rsidR="001B78BD" w:rsidRDefault="007A768C" w:rsidP="0056793F">
      <w:pPr>
        <w:rPr>
          <w:lang w:eastAsia="zh-CN"/>
        </w:rPr>
      </w:pPr>
      <w:r w:rsidRPr="007A768C">
        <w:rPr>
          <w:lang w:eastAsia="zh-CN"/>
        </w:rPr>
        <w:t xml:space="preserve">According to WID, efforts should be made to find </w:t>
      </w:r>
      <w:r>
        <w:rPr>
          <w:lang w:eastAsia="zh-CN"/>
        </w:rPr>
        <w:t>one</w:t>
      </w:r>
      <w:r w:rsidRPr="007A768C">
        <w:rPr>
          <w:lang w:eastAsia="zh-CN"/>
        </w:rPr>
        <w:t xml:space="preserve"> solution for CP </w:t>
      </w:r>
      <w:r w:rsidR="0074018A">
        <w:rPr>
          <w:lang w:eastAsia="zh-CN"/>
        </w:rPr>
        <w:t>handling</w:t>
      </w:r>
      <w:r w:rsidRPr="007A768C">
        <w:rPr>
          <w:lang w:eastAsia="zh-CN"/>
        </w:rPr>
        <w:t xml:space="preserve">. </w:t>
      </w:r>
      <w:r w:rsidR="001B78BD">
        <w:rPr>
          <w:lang w:eastAsia="zh-CN"/>
        </w:rPr>
        <w:t xml:space="preserve">In our understanding, one solution </w:t>
      </w:r>
      <w:r w:rsidR="001B78BD">
        <w:rPr>
          <w:rFonts w:eastAsia="等线"/>
          <w:bCs/>
          <w:lang w:eastAsia="zh-CN"/>
        </w:rPr>
        <w:t>means only one method could be selected for all the M values.</w:t>
      </w:r>
    </w:p>
    <w:p w14:paraId="69BB9A9F" w14:textId="311E33C9" w:rsidR="007A768C" w:rsidRDefault="007A768C" w:rsidP="0056793F">
      <w:pPr>
        <w:rPr>
          <w:lang w:eastAsia="zh-CN"/>
        </w:rPr>
      </w:pPr>
      <w:r w:rsidRPr="007A768C">
        <w:rPr>
          <w:lang w:eastAsia="zh-CN"/>
        </w:rPr>
        <w:t xml:space="preserve">Based on the analysis in section </w:t>
      </w:r>
      <w:r w:rsidR="00113AA5">
        <w:rPr>
          <w:lang w:eastAsia="zh-CN"/>
        </w:rPr>
        <w:t>2</w:t>
      </w:r>
      <w:r w:rsidRPr="007A768C">
        <w:rPr>
          <w:lang w:eastAsia="zh-CN"/>
        </w:rPr>
        <w:t>, A-IoT should support a large M value, such as 24</w:t>
      </w:r>
      <w:r>
        <w:rPr>
          <w:lang w:eastAsia="zh-CN"/>
        </w:rPr>
        <w:t xml:space="preserve"> to achieve a comparable maximum data rate with RFID</w:t>
      </w:r>
      <w:r w:rsidRPr="007A768C">
        <w:rPr>
          <w:lang w:eastAsia="zh-CN"/>
        </w:rPr>
        <w:t>. This means that the unified solution should be applicable to both small and large M values.</w:t>
      </w:r>
    </w:p>
    <w:p w14:paraId="6EB572D2" w14:textId="40E3DDF1" w:rsidR="00D03697" w:rsidRPr="00D03697" w:rsidRDefault="00D03697" w:rsidP="0056793F">
      <w:pPr>
        <w:rPr>
          <w:b/>
          <w:bCs/>
          <w:i/>
          <w:kern w:val="2"/>
          <w:lang w:eastAsia="zh-CN"/>
        </w:rPr>
      </w:pPr>
      <w:r w:rsidRPr="007C2BB6">
        <w:rPr>
          <w:b/>
          <w:bCs/>
          <w:i/>
          <w:kern w:val="2"/>
          <w:lang w:eastAsia="zh-CN"/>
        </w:rPr>
        <w:t>Observation 1:</w:t>
      </w:r>
      <w:r w:rsidRPr="0047719D">
        <w:rPr>
          <w:b/>
          <w:bCs/>
          <w:i/>
          <w:kern w:val="2"/>
          <w:lang w:eastAsia="zh-CN"/>
        </w:rPr>
        <w:t xml:space="preserve"> </w:t>
      </w:r>
      <w:r w:rsidRPr="00D03697">
        <w:rPr>
          <w:b/>
          <w:bCs/>
          <w:i/>
          <w:kern w:val="2"/>
          <w:lang w:eastAsia="zh-CN"/>
        </w:rPr>
        <w:t>One CP handling solution means only one method could be selected for both small and large M values</w:t>
      </w:r>
      <w:r w:rsidRPr="0047719D">
        <w:rPr>
          <w:b/>
          <w:bCs/>
          <w:i/>
          <w:kern w:val="2"/>
          <w:lang w:eastAsia="zh-CN"/>
        </w:rPr>
        <w:t>.</w:t>
      </w:r>
    </w:p>
    <w:p w14:paraId="1C45DCA1" w14:textId="77777777" w:rsidR="001B78BD" w:rsidRDefault="001B78BD" w:rsidP="0056793F">
      <w:pPr>
        <w:rPr>
          <w:lang w:eastAsia="zh-CN"/>
        </w:rPr>
      </w:pPr>
    </w:p>
    <w:p w14:paraId="7FF90007" w14:textId="4AAF36AD" w:rsidR="009A32E6" w:rsidRDefault="007A768C" w:rsidP="0056793F">
      <w:pPr>
        <w:rPr>
          <w:lang w:eastAsia="zh-CN"/>
        </w:rPr>
      </w:pPr>
      <w:r w:rsidRPr="007C2BB6">
        <w:rPr>
          <w:lang w:eastAsia="zh-CN"/>
        </w:rPr>
        <w:t xml:space="preserve">During </w:t>
      </w:r>
      <w:r w:rsidR="0021493A">
        <w:rPr>
          <w:lang w:eastAsia="zh-CN"/>
        </w:rPr>
        <w:t>last meeting</w:t>
      </w:r>
      <w:r w:rsidRPr="007C2BB6">
        <w:rPr>
          <w:lang w:eastAsia="zh-CN"/>
        </w:rPr>
        <w:t xml:space="preserve">, </w:t>
      </w:r>
      <w:r w:rsidR="0021493A">
        <w:rPr>
          <w:lang w:eastAsia="zh-CN"/>
        </w:rPr>
        <w:t xml:space="preserve">the following CP handling candidates are proposed to be further down </w:t>
      </w:r>
      <w:r w:rsidR="00D03697">
        <w:rPr>
          <w:lang w:eastAsia="zh-CN"/>
        </w:rPr>
        <w:t>selected</w:t>
      </w:r>
      <w:r w:rsidR="00BE188E">
        <w:rPr>
          <w:lang w:eastAsia="zh-CN"/>
        </w:rPr>
        <w:t xml:space="preserve"> [4]</w:t>
      </w:r>
      <w:r>
        <w:rPr>
          <w:lang w:eastAsia="zh-CN"/>
        </w:rPr>
        <w:t>.</w:t>
      </w:r>
    </w:p>
    <w:tbl>
      <w:tblPr>
        <w:tblStyle w:val="a9"/>
        <w:tblW w:w="0" w:type="auto"/>
        <w:tblInd w:w="0" w:type="dxa"/>
        <w:tblLook w:val="04A0" w:firstRow="1" w:lastRow="0" w:firstColumn="1" w:lastColumn="0" w:noHBand="0" w:noVBand="1"/>
      </w:tblPr>
      <w:tblGrid>
        <w:gridCol w:w="8296"/>
      </w:tblGrid>
      <w:tr w:rsidR="009A32E6" w14:paraId="04852C34" w14:textId="77777777" w:rsidTr="009A32E6">
        <w:tc>
          <w:tcPr>
            <w:tcW w:w="8296" w:type="dxa"/>
          </w:tcPr>
          <w:p w14:paraId="03FD737A" w14:textId="77777777" w:rsidR="009A32E6" w:rsidRPr="006A116A" w:rsidRDefault="009A32E6" w:rsidP="009A32E6">
            <w:pPr>
              <w:rPr>
                <w:rFonts w:eastAsia="Malgun Gothic"/>
                <w:i/>
                <w:sz w:val="20"/>
              </w:rPr>
            </w:pPr>
            <w:r w:rsidRPr="006A116A">
              <w:rPr>
                <w:rFonts w:eastAsia="Malgun Gothic"/>
                <w:i/>
                <w:sz w:val="20"/>
              </w:rPr>
              <w:t>Agreement</w:t>
            </w:r>
          </w:p>
          <w:p w14:paraId="2D43C5B8" w14:textId="77777777" w:rsidR="009A32E6" w:rsidRPr="006A116A" w:rsidRDefault="009A32E6" w:rsidP="009A32E6">
            <w:pPr>
              <w:rPr>
                <w:rFonts w:eastAsiaTheme="minorEastAsia"/>
                <w:i/>
                <w:sz w:val="20"/>
                <w:lang w:eastAsia="zh-CN"/>
              </w:rPr>
            </w:pPr>
            <w:r w:rsidRPr="006A116A">
              <w:rPr>
                <w:rFonts w:eastAsiaTheme="minorEastAsia"/>
                <w:i/>
                <w:sz w:val="20"/>
                <w:lang w:eastAsia="zh-CN"/>
              </w:rPr>
              <w:t>For CP handling which retains subcarrier orthogonality, the candidate methods are clarified as follows:</w:t>
            </w:r>
          </w:p>
          <w:p w14:paraId="1C04F8BD" w14:textId="77777777" w:rsidR="009A32E6" w:rsidRPr="006A116A" w:rsidRDefault="009A32E6" w:rsidP="009A32E6">
            <w:pPr>
              <w:numPr>
                <w:ilvl w:val="0"/>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For Method Type 1 (as per TR 38.769)</w:t>
            </w:r>
          </w:p>
          <w:p w14:paraId="05C73CC9" w14:textId="77777777" w:rsidR="009A32E6" w:rsidRPr="006A116A" w:rsidRDefault="009A32E6" w:rsidP="009A32E6">
            <w:pPr>
              <w:numPr>
                <w:ilvl w:val="1"/>
                <w:numId w:val="32"/>
              </w:numPr>
              <w:autoSpaceDE/>
              <w:autoSpaceDN/>
              <w:adjustRightInd/>
              <w:snapToGrid/>
              <w:spacing w:after="0"/>
              <w:rPr>
                <w:bCs/>
                <w:i/>
                <w:sz w:val="20"/>
                <w:lang w:eastAsia="zh-CN"/>
              </w:rPr>
            </w:pPr>
            <w:r w:rsidRPr="006A116A">
              <w:rPr>
                <w:rFonts w:eastAsiaTheme="minorEastAsia"/>
                <w:i/>
                <w:sz w:val="20"/>
                <w:lang w:eastAsia="zh-CN"/>
              </w:rPr>
              <w:t>For purposes of evaluating Method Type 1, it is assumed the device is aware of or determines the boundary of an OFDM symbol using the R2D timing acquisition signal (R-TAS), at least for Alt M1-1</w:t>
            </w:r>
          </w:p>
          <w:p w14:paraId="4773A17E" w14:textId="77777777" w:rsidR="009A32E6" w:rsidRPr="006A116A" w:rsidRDefault="009A32E6" w:rsidP="009A32E6">
            <w:pPr>
              <w:numPr>
                <w:ilvl w:val="2"/>
                <w:numId w:val="32"/>
              </w:numPr>
              <w:autoSpaceDE/>
              <w:autoSpaceDN/>
              <w:adjustRightInd/>
              <w:snapToGrid/>
              <w:spacing w:after="0"/>
              <w:rPr>
                <w:bCs/>
                <w:i/>
                <w:sz w:val="20"/>
                <w:lang w:eastAsia="zh-CN"/>
              </w:rPr>
            </w:pPr>
            <w:r w:rsidRPr="006A116A">
              <w:rPr>
                <w:rFonts w:eastAsiaTheme="minorEastAsia"/>
                <w:i/>
                <w:sz w:val="20"/>
                <w:lang w:eastAsia="zh-CN"/>
              </w:rPr>
              <w:t>Detail is up to R2D preamble design</w:t>
            </w:r>
          </w:p>
          <w:p w14:paraId="3A073AA3" w14:textId="77777777" w:rsidR="009A32E6" w:rsidRPr="006A116A" w:rsidRDefault="009A32E6" w:rsidP="009A32E6">
            <w:pPr>
              <w:numPr>
                <w:ilvl w:val="1"/>
                <w:numId w:val="32"/>
              </w:numPr>
              <w:autoSpaceDE/>
              <w:autoSpaceDN/>
              <w:adjustRightInd/>
              <w:snapToGrid/>
              <w:spacing w:after="0"/>
              <w:rPr>
                <w:bCs/>
                <w:i/>
                <w:sz w:val="20"/>
                <w:lang w:eastAsia="zh-CN"/>
              </w:rPr>
            </w:pPr>
            <w:r w:rsidRPr="006A116A">
              <w:rPr>
                <w:rFonts w:eastAsiaTheme="minorEastAsia"/>
                <w:i/>
                <w:sz w:val="20"/>
                <w:lang w:eastAsia="zh-CN"/>
              </w:rPr>
              <w:t>Using Alt M1-1 and/or Alt M1-2 is up to device implementation as per TR 38.769</w:t>
            </w:r>
          </w:p>
          <w:p w14:paraId="42614D37" w14:textId="77777777" w:rsidR="009A32E6" w:rsidRPr="006A116A" w:rsidRDefault="009A32E6" w:rsidP="009A32E6">
            <w:pPr>
              <w:numPr>
                <w:ilvl w:val="1"/>
                <w:numId w:val="32"/>
              </w:numPr>
              <w:autoSpaceDE/>
              <w:autoSpaceDN/>
              <w:adjustRightInd/>
              <w:snapToGrid/>
              <w:spacing w:after="0"/>
              <w:rPr>
                <w:bCs/>
                <w:i/>
                <w:sz w:val="20"/>
                <w:lang w:eastAsia="zh-CN"/>
              </w:rPr>
            </w:pPr>
            <w:r w:rsidRPr="006A116A">
              <w:rPr>
                <w:rFonts w:eastAsiaTheme="minorEastAsia"/>
                <w:i/>
                <w:sz w:val="20"/>
                <w:lang w:eastAsia="zh-CN"/>
              </w:rPr>
              <w:t>FFS: applicable M values</w:t>
            </w:r>
          </w:p>
          <w:p w14:paraId="29DC1431" w14:textId="77777777" w:rsidR="009A32E6" w:rsidRPr="006A116A" w:rsidRDefault="009A32E6" w:rsidP="009A32E6">
            <w:pPr>
              <w:numPr>
                <w:ilvl w:val="0"/>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For Method Type 2 Alt M2-1 (as per TR 38.769)</w:t>
            </w:r>
          </w:p>
          <w:p w14:paraId="7AFF7423" w14:textId="77777777" w:rsidR="009A32E6" w:rsidRPr="006A116A" w:rsidRDefault="009A32E6" w:rsidP="009A32E6">
            <w:pPr>
              <w:numPr>
                <w:ilvl w:val="1"/>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Detail design of Alt M2-1-1 or Alt M2-1-2 from the followings:</w:t>
            </w:r>
          </w:p>
          <w:p w14:paraId="351768D6" w14:textId="77777777" w:rsidR="009A32E6" w:rsidRPr="006A116A" w:rsidRDefault="009A32E6" w:rsidP="009A32E6">
            <w:pPr>
              <w:numPr>
                <w:ilvl w:val="2"/>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Alt M2-1-1</w:t>
            </w:r>
          </w:p>
          <w:p w14:paraId="5E1DB8F9" w14:textId="77777777" w:rsidR="009A32E6" w:rsidRPr="006A116A" w:rsidRDefault="009A32E6" w:rsidP="009A32E6">
            <w:pPr>
              <w:numPr>
                <w:ilvl w:val="3"/>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 xml:space="preserve">Candidate 1: </w:t>
            </w:r>
          </w:p>
          <w:p w14:paraId="354E237E" w14:textId="77777777" w:rsidR="009A32E6" w:rsidRPr="006A116A" w:rsidRDefault="009A32E6" w:rsidP="009A32E6">
            <w:pPr>
              <w:numPr>
                <w:ilvl w:val="4"/>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For M less than 6: Use Alt M1-1</w:t>
            </w:r>
          </w:p>
          <w:p w14:paraId="11B455FE" w14:textId="77777777" w:rsidR="009A32E6" w:rsidRPr="006A116A" w:rsidRDefault="009A32E6" w:rsidP="009A32E6">
            <w:pPr>
              <w:numPr>
                <w:ilvl w:val="4"/>
                <w:numId w:val="32"/>
              </w:numPr>
              <w:autoSpaceDE/>
              <w:autoSpaceDN/>
              <w:adjustRightInd/>
              <w:snapToGrid/>
              <w:spacing w:after="0"/>
              <w:rPr>
                <w:rFonts w:eastAsiaTheme="minorEastAsia"/>
                <w:i/>
                <w:sz w:val="20"/>
                <w:lang w:eastAsia="zh-CN"/>
              </w:rPr>
            </w:pPr>
            <w:r w:rsidRPr="006A116A">
              <w:rPr>
                <w:rFonts w:eastAsiaTheme="minorEastAsia"/>
                <w:i/>
                <w:sz w:val="20"/>
                <w:lang w:eastAsia="zh-CN"/>
              </w:rPr>
              <w:lastRenderedPageBreak/>
              <w:t>For M &gt;=6: circular shift of the M chips’ samples before CP insertion at the reader side in addition to bit/chip skipping/dropping at the device side after bit decoding</w:t>
            </w:r>
          </w:p>
          <w:p w14:paraId="4E53B41C" w14:textId="77777777" w:rsidR="009A32E6" w:rsidRPr="006A116A" w:rsidRDefault="009A32E6" w:rsidP="009A32E6">
            <w:pPr>
              <w:numPr>
                <w:ilvl w:val="3"/>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Candidate 2:</w:t>
            </w:r>
          </w:p>
          <w:p w14:paraId="7C3170E8" w14:textId="77777777" w:rsidR="009A32E6" w:rsidRPr="006A116A" w:rsidRDefault="009A32E6" w:rsidP="009A32E6">
            <w:pPr>
              <w:numPr>
                <w:ilvl w:val="4"/>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Where a known signal shape in the tail-portion of the R2D signal is copied to the CP.</w:t>
            </w:r>
          </w:p>
          <w:p w14:paraId="0FC57337" w14:textId="77777777" w:rsidR="009A32E6" w:rsidRPr="006A116A" w:rsidRDefault="009A32E6" w:rsidP="009A32E6">
            <w:pPr>
              <w:numPr>
                <w:ilvl w:val="3"/>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Candidate 3:</w:t>
            </w:r>
          </w:p>
          <w:p w14:paraId="24E1AD12" w14:textId="77777777" w:rsidR="009A32E6" w:rsidRPr="006A116A" w:rsidRDefault="009A32E6" w:rsidP="009A32E6">
            <w:pPr>
              <w:numPr>
                <w:ilvl w:val="4"/>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Insert padding chips at both start and end OOK chips or only at end OOK chips</w:t>
            </w:r>
          </w:p>
          <w:p w14:paraId="00B945D6" w14:textId="77777777" w:rsidR="009A32E6" w:rsidRPr="006A116A" w:rsidRDefault="009A32E6" w:rsidP="009A32E6">
            <w:pPr>
              <w:numPr>
                <w:ilvl w:val="2"/>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Alt M2-1-2</w:t>
            </w:r>
          </w:p>
          <w:p w14:paraId="5EB8E25B" w14:textId="77777777" w:rsidR="009A32E6" w:rsidRPr="006A116A" w:rsidRDefault="009A32E6" w:rsidP="009A32E6">
            <w:pPr>
              <w:numPr>
                <w:ilvl w:val="3"/>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Candidate 4:</w:t>
            </w:r>
          </w:p>
          <w:p w14:paraId="75D09F10" w14:textId="2BE30115" w:rsidR="009A32E6" w:rsidRPr="006A116A" w:rsidRDefault="009A32E6" w:rsidP="009A32E6">
            <w:pPr>
              <w:numPr>
                <w:ilvl w:val="4"/>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 xml:space="preserve">Change </w:t>
            </w:r>
            <m:oMath>
              <m:r>
                <w:rPr>
                  <w:rFonts w:ascii="Cambria Math" w:eastAsiaTheme="minorEastAsia" w:hAnsi="Cambria Math"/>
                  <w:sz w:val="20"/>
                  <w:lang w:eastAsia="zh-CN"/>
                </w:rPr>
                <m:t>a=b≠c</m:t>
              </m:r>
            </m:oMath>
            <w:r w:rsidRPr="006A116A">
              <w:rPr>
                <w:rFonts w:eastAsiaTheme="minorEastAsia"/>
                <w:i/>
                <w:sz w:val="20"/>
                <w:lang w:eastAsia="zh-CN"/>
              </w:rPr>
              <w:t xml:space="preserve"> case to </w:t>
            </w:r>
            <m:oMath>
              <m:r>
                <w:rPr>
                  <w:rFonts w:ascii="Cambria Math" w:eastAsiaTheme="minorEastAsia" w:hAnsi="Cambria Math"/>
                  <w:sz w:val="20"/>
                  <w:lang w:eastAsia="zh-CN"/>
                </w:rPr>
                <m:t>a=b=c</m:t>
              </m:r>
            </m:oMath>
            <w:r w:rsidRPr="006A116A">
              <w:rPr>
                <w:rFonts w:eastAsiaTheme="minorEastAsia"/>
                <w:i/>
                <w:sz w:val="20"/>
                <w:lang w:eastAsia="zh-CN"/>
              </w:rPr>
              <w:t xml:space="preserve"> case by changing OOK-4 M value to adjacent M +/- 1 for OFDM symbol n.</w:t>
            </w:r>
          </w:p>
          <w:p w14:paraId="5F732498" w14:textId="77777777" w:rsidR="009A32E6" w:rsidRPr="006A116A" w:rsidRDefault="009A32E6" w:rsidP="009A32E6">
            <w:pPr>
              <w:numPr>
                <w:ilvl w:val="5"/>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 xml:space="preserve">where a, b and c </w:t>
            </w:r>
            <w:proofErr w:type="gramStart"/>
            <w:r w:rsidRPr="006A116A">
              <w:rPr>
                <w:rFonts w:eastAsiaTheme="minorEastAsia"/>
                <w:i/>
                <w:sz w:val="20"/>
                <w:lang w:eastAsia="zh-CN"/>
              </w:rPr>
              <w:t>is</w:t>
            </w:r>
            <w:proofErr w:type="gramEnd"/>
            <w:r w:rsidRPr="006A116A">
              <w:rPr>
                <w:rFonts w:eastAsiaTheme="minorEastAsia"/>
                <w:i/>
                <w:sz w:val="20"/>
                <w:lang w:eastAsia="zh-CN"/>
              </w:rPr>
              <w:t xml:space="preserve"> the last chip of symbol n, first chip of symbol n+1 and last chip of symbol n+1.</w:t>
            </w:r>
          </w:p>
          <w:p w14:paraId="5F4FB7C1" w14:textId="77777777" w:rsidR="009A32E6" w:rsidRPr="006A116A" w:rsidRDefault="009A32E6" w:rsidP="009A32E6">
            <w:pPr>
              <w:numPr>
                <w:ilvl w:val="3"/>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Candidate 5:</w:t>
            </w:r>
          </w:p>
          <w:p w14:paraId="10494D78" w14:textId="77777777" w:rsidR="009A32E6" w:rsidRPr="006A116A" w:rsidRDefault="009A32E6" w:rsidP="009A32E6">
            <w:pPr>
              <w:numPr>
                <w:ilvl w:val="4"/>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Odd number of chips of PRDCH is transmitted in the first OFDM symbols, while M value is kept unchanged during the remaining OFDM symbols.</w:t>
            </w:r>
          </w:p>
          <w:p w14:paraId="672DACB7" w14:textId="77777777" w:rsidR="009A32E6" w:rsidRPr="006A116A" w:rsidRDefault="009A32E6" w:rsidP="009A32E6">
            <w:pPr>
              <w:numPr>
                <w:ilvl w:val="1"/>
                <w:numId w:val="32"/>
              </w:numPr>
              <w:autoSpaceDE/>
              <w:autoSpaceDN/>
              <w:adjustRightInd/>
              <w:snapToGrid/>
              <w:spacing w:after="0"/>
              <w:rPr>
                <w:rFonts w:eastAsiaTheme="minorEastAsia"/>
                <w:i/>
                <w:sz w:val="20"/>
                <w:lang w:eastAsia="zh-CN"/>
              </w:rPr>
            </w:pPr>
            <w:r w:rsidRPr="006A116A">
              <w:rPr>
                <w:rFonts w:eastAsiaTheme="minorEastAsia"/>
                <w:i/>
                <w:sz w:val="20"/>
                <w:lang w:eastAsia="zh-CN"/>
              </w:rPr>
              <w:t>FFS: applicable M values with or without combination of Method Type 1</w:t>
            </w:r>
          </w:p>
          <w:p w14:paraId="5E47C431" w14:textId="77777777" w:rsidR="009A32E6" w:rsidRPr="006A116A" w:rsidRDefault="009A32E6" w:rsidP="009A32E6">
            <w:pPr>
              <w:rPr>
                <w:rFonts w:eastAsiaTheme="minorEastAsia"/>
                <w:i/>
                <w:sz w:val="20"/>
                <w:lang w:eastAsia="zh-CN"/>
              </w:rPr>
            </w:pPr>
          </w:p>
          <w:p w14:paraId="023E723B" w14:textId="77777777" w:rsidR="009A32E6" w:rsidRPr="006A116A" w:rsidRDefault="009A32E6" w:rsidP="009A32E6">
            <w:pPr>
              <w:rPr>
                <w:rFonts w:eastAsiaTheme="minorEastAsia"/>
                <w:i/>
                <w:sz w:val="20"/>
                <w:lang w:eastAsia="zh-CN"/>
              </w:rPr>
            </w:pPr>
            <w:r w:rsidRPr="006A116A">
              <w:rPr>
                <w:rFonts w:eastAsiaTheme="minorEastAsia"/>
                <w:i/>
                <w:sz w:val="20"/>
                <w:lang w:eastAsia="zh-CN"/>
              </w:rPr>
              <w:t>For CP handling which does not retain subcarrier orthogonality, the candidate methods are clarified as follows:</w:t>
            </w:r>
          </w:p>
          <w:p w14:paraId="30B10086" w14:textId="77777777" w:rsidR="009A32E6" w:rsidRPr="006A116A" w:rsidRDefault="009A32E6" w:rsidP="009A32E6">
            <w:pPr>
              <w:numPr>
                <w:ilvl w:val="0"/>
                <w:numId w:val="33"/>
              </w:numPr>
              <w:autoSpaceDE/>
              <w:autoSpaceDN/>
              <w:adjustRightInd/>
              <w:snapToGrid/>
              <w:spacing w:after="0"/>
              <w:rPr>
                <w:i/>
                <w:sz w:val="20"/>
              </w:rPr>
            </w:pPr>
            <w:r w:rsidRPr="006A116A">
              <w:rPr>
                <w:rFonts w:eastAsiaTheme="minorEastAsia"/>
                <w:i/>
                <w:sz w:val="20"/>
                <w:lang w:eastAsia="zh-CN"/>
              </w:rPr>
              <w:t>For Method Type 2 Alt M2-2 (as per TR 38.769)</w:t>
            </w:r>
          </w:p>
          <w:p w14:paraId="116DEC47" w14:textId="77777777" w:rsidR="009A32E6" w:rsidRPr="006A116A" w:rsidRDefault="009A32E6" w:rsidP="009A32E6">
            <w:pPr>
              <w:numPr>
                <w:ilvl w:val="1"/>
                <w:numId w:val="33"/>
              </w:numPr>
              <w:autoSpaceDE/>
              <w:autoSpaceDN/>
              <w:adjustRightInd/>
              <w:snapToGrid/>
              <w:spacing w:after="0"/>
              <w:rPr>
                <w:rFonts w:eastAsiaTheme="minorEastAsia"/>
                <w:i/>
                <w:sz w:val="20"/>
                <w:lang w:eastAsia="zh-CN"/>
              </w:rPr>
            </w:pPr>
            <w:r w:rsidRPr="006A116A">
              <w:rPr>
                <w:rFonts w:eastAsiaTheme="minorEastAsia"/>
                <w:i/>
                <w:sz w:val="20"/>
                <w:lang w:eastAsia="zh-CN"/>
              </w:rPr>
              <w:t>FFS detail design of Alt M2-2 from the following:</w:t>
            </w:r>
          </w:p>
          <w:p w14:paraId="410E10DF" w14:textId="77777777" w:rsidR="009A32E6" w:rsidRPr="006A116A" w:rsidRDefault="009A32E6" w:rsidP="009A32E6">
            <w:pPr>
              <w:numPr>
                <w:ilvl w:val="2"/>
                <w:numId w:val="33"/>
              </w:numPr>
              <w:autoSpaceDE/>
              <w:autoSpaceDN/>
              <w:adjustRightInd/>
              <w:snapToGrid/>
              <w:spacing w:after="0"/>
              <w:rPr>
                <w:rFonts w:eastAsiaTheme="minorEastAsia"/>
                <w:i/>
                <w:sz w:val="20"/>
                <w:lang w:eastAsia="zh-CN"/>
              </w:rPr>
            </w:pPr>
            <w:r w:rsidRPr="006A116A">
              <w:rPr>
                <w:rFonts w:eastAsiaTheme="minorEastAsia"/>
                <w:i/>
                <w:sz w:val="20"/>
                <w:lang w:eastAsia="zh-CN"/>
              </w:rPr>
              <w:t>Candidate 1:</w:t>
            </w:r>
          </w:p>
          <w:p w14:paraId="53AA13E0" w14:textId="77777777" w:rsidR="009A32E6" w:rsidRPr="006A116A" w:rsidRDefault="009A32E6" w:rsidP="009A32E6">
            <w:pPr>
              <w:numPr>
                <w:ilvl w:val="3"/>
                <w:numId w:val="33"/>
              </w:numPr>
              <w:autoSpaceDE/>
              <w:autoSpaceDN/>
              <w:adjustRightInd/>
              <w:snapToGrid/>
              <w:spacing w:after="0"/>
              <w:rPr>
                <w:rFonts w:eastAsiaTheme="minorEastAsia"/>
                <w:i/>
                <w:sz w:val="20"/>
                <w:lang w:eastAsia="zh-CN"/>
              </w:rPr>
            </w:pPr>
            <w:r w:rsidRPr="006A116A">
              <w:rPr>
                <w:rFonts w:eastAsiaTheme="minorEastAsia"/>
                <w:i/>
                <w:sz w:val="20"/>
                <w:lang w:eastAsia="zh-CN"/>
              </w:rPr>
              <w:t>A duration of OFDM symbol with CP has integer number of OOK symbols. CP is not copied from the end of OFDM symbol. Total 14 OFDM symbols fit in a slot.</w:t>
            </w:r>
          </w:p>
          <w:p w14:paraId="3EC9628C" w14:textId="77777777" w:rsidR="009A32E6" w:rsidRPr="006A116A" w:rsidRDefault="009A32E6" w:rsidP="009A32E6">
            <w:pPr>
              <w:rPr>
                <w:rFonts w:eastAsiaTheme="minorEastAsia"/>
                <w:i/>
                <w:sz w:val="20"/>
                <w:lang w:eastAsia="zh-CN"/>
              </w:rPr>
            </w:pPr>
          </w:p>
          <w:p w14:paraId="4ED67D75" w14:textId="77777777" w:rsidR="009A32E6" w:rsidRPr="006A116A" w:rsidRDefault="009A32E6" w:rsidP="009A32E6">
            <w:pPr>
              <w:rPr>
                <w:rFonts w:eastAsiaTheme="minorEastAsia"/>
                <w:i/>
                <w:sz w:val="20"/>
                <w:lang w:eastAsia="zh-CN"/>
              </w:rPr>
            </w:pPr>
            <w:r w:rsidRPr="006A116A">
              <w:rPr>
                <w:rFonts w:eastAsiaTheme="minorEastAsia"/>
                <w:i/>
                <w:sz w:val="20"/>
                <w:lang w:eastAsia="zh-CN"/>
              </w:rPr>
              <w:t>For further down-selection among candidate methods which retains subcarrier orthogonality, companies are encouraged to provide evaluation (including overhead) among the followings to RAN1#120bis:</w:t>
            </w:r>
          </w:p>
          <w:p w14:paraId="1597E13A" w14:textId="77777777" w:rsidR="009A32E6" w:rsidRPr="006A116A" w:rsidRDefault="009A32E6" w:rsidP="009A32E6">
            <w:pPr>
              <w:numPr>
                <w:ilvl w:val="0"/>
                <w:numId w:val="31"/>
              </w:numPr>
              <w:autoSpaceDE/>
              <w:autoSpaceDN/>
              <w:adjustRightInd/>
              <w:snapToGrid/>
              <w:spacing w:after="0"/>
              <w:rPr>
                <w:rFonts w:eastAsiaTheme="minorEastAsia"/>
                <w:i/>
                <w:sz w:val="20"/>
                <w:lang w:eastAsia="zh-CN"/>
              </w:rPr>
            </w:pPr>
            <w:r w:rsidRPr="006A116A">
              <w:rPr>
                <w:rFonts w:eastAsiaTheme="minorEastAsia"/>
                <w:i/>
                <w:sz w:val="20"/>
                <w:lang w:eastAsia="zh-CN"/>
              </w:rPr>
              <w:t>Method Type 1</w:t>
            </w:r>
          </w:p>
          <w:p w14:paraId="7EA81AE0" w14:textId="77777777" w:rsidR="009A32E6" w:rsidRPr="006A116A" w:rsidRDefault="009A32E6" w:rsidP="009A32E6">
            <w:pPr>
              <w:numPr>
                <w:ilvl w:val="0"/>
                <w:numId w:val="31"/>
              </w:numPr>
              <w:autoSpaceDE/>
              <w:autoSpaceDN/>
              <w:adjustRightInd/>
              <w:snapToGrid/>
              <w:spacing w:after="0"/>
              <w:rPr>
                <w:rFonts w:eastAsiaTheme="minorEastAsia"/>
                <w:i/>
                <w:sz w:val="20"/>
                <w:lang w:eastAsia="zh-CN"/>
              </w:rPr>
            </w:pPr>
            <w:r w:rsidRPr="006A116A">
              <w:rPr>
                <w:rFonts w:eastAsiaTheme="minorEastAsia"/>
                <w:i/>
                <w:sz w:val="20"/>
                <w:lang w:eastAsia="zh-CN"/>
              </w:rPr>
              <w:t>Method Type 2 Alt M2-1-1 with or without combination of Method Type 1</w:t>
            </w:r>
          </w:p>
          <w:p w14:paraId="121BF50B" w14:textId="77777777" w:rsidR="009A32E6" w:rsidRPr="006A116A" w:rsidRDefault="009A32E6" w:rsidP="009A32E6">
            <w:pPr>
              <w:numPr>
                <w:ilvl w:val="0"/>
                <w:numId w:val="31"/>
              </w:numPr>
              <w:autoSpaceDE/>
              <w:autoSpaceDN/>
              <w:adjustRightInd/>
              <w:snapToGrid/>
              <w:spacing w:after="0"/>
              <w:rPr>
                <w:rFonts w:eastAsiaTheme="minorEastAsia"/>
                <w:i/>
                <w:sz w:val="20"/>
                <w:lang w:eastAsia="zh-CN"/>
              </w:rPr>
            </w:pPr>
            <w:r w:rsidRPr="006A116A">
              <w:rPr>
                <w:rFonts w:eastAsiaTheme="minorEastAsia"/>
                <w:i/>
                <w:sz w:val="20"/>
                <w:lang w:eastAsia="zh-CN"/>
              </w:rPr>
              <w:t>Method Type 2 Alt M2-1-2 with or without combination of Method Type 1</w:t>
            </w:r>
          </w:p>
          <w:p w14:paraId="55946F9A" w14:textId="77777777" w:rsidR="009A32E6" w:rsidRPr="006A116A" w:rsidRDefault="009A32E6" w:rsidP="009A32E6">
            <w:pPr>
              <w:numPr>
                <w:ilvl w:val="0"/>
                <w:numId w:val="31"/>
              </w:numPr>
              <w:autoSpaceDE/>
              <w:autoSpaceDN/>
              <w:adjustRightInd/>
              <w:snapToGrid/>
              <w:spacing w:after="0"/>
              <w:rPr>
                <w:rFonts w:eastAsiaTheme="minorEastAsia"/>
                <w:i/>
                <w:sz w:val="20"/>
                <w:lang w:eastAsia="zh-CN"/>
              </w:rPr>
            </w:pPr>
            <w:r w:rsidRPr="006A116A">
              <w:rPr>
                <w:rFonts w:eastAsiaTheme="minorEastAsia"/>
                <w:i/>
                <w:sz w:val="20"/>
                <w:lang w:eastAsia="zh-CN"/>
              </w:rPr>
              <w:t>Note: The evaluation for CP handling at least includes a M value from {2,4,6,8}, a M value from {12, 16}, and a M value from {24, 32}</w:t>
            </w:r>
          </w:p>
          <w:p w14:paraId="5BE53DEA" w14:textId="73CB6CA5" w:rsidR="009A32E6" w:rsidRPr="009A32E6" w:rsidRDefault="009A32E6" w:rsidP="0056793F">
            <w:pPr>
              <w:numPr>
                <w:ilvl w:val="0"/>
                <w:numId w:val="31"/>
              </w:numPr>
              <w:autoSpaceDE/>
              <w:autoSpaceDN/>
              <w:adjustRightInd/>
              <w:snapToGrid/>
              <w:spacing w:after="0"/>
              <w:rPr>
                <w:rFonts w:eastAsiaTheme="minorEastAsia"/>
                <w:lang w:eastAsia="zh-CN"/>
              </w:rPr>
            </w:pPr>
            <w:r w:rsidRPr="006A116A">
              <w:rPr>
                <w:rFonts w:eastAsiaTheme="minorEastAsia"/>
                <w:i/>
                <w:sz w:val="20"/>
                <w:lang w:eastAsia="zh-CN"/>
              </w:rPr>
              <w:t>Note: In this evaluation, the transmit power of the ON chips remains constant</w:t>
            </w:r>
          </w:p>
        </w:tc>
      </w:tr>
    </w:tbl>
    <w:p w14:paraId="52D7E0CA" w14:textId="78E2D7CD" w:rsidR="009A32E6" w:rsidRDefault="009A32E6" w:rsidP="0056793F">
      <w:pPr>
        <w:rPr>
          <w:lang w:eastAsia="zh-CN"/>
        </w:rPr>
      </w:pPr>
    </w:p>
    <w:p w14:paraId="1CB289C7" w14:textId="3FD2397C" w:rsidR="002A0677" w:rsidRDefault="0021493A" w:rsidP="0056793F">
      <w:pPr>
        <w:rPr>
          <w:lang w:eastAsia="zh-CN"/>
        </w:rPr>
      </w:pPr>
      <w:r>
        <w:rPr>
          <w:lang w:eastAsia="zh-CN"/>
        </w:rPr>
        <w:t>Based on the conclusions captured in TR [</w:t>
      </w:r>
      <w:r w:rsidR="00BE188E">
        <w:rPr>
          <w:lang w:eastAsia="zh-CN"/>
        </w:rPr>
        <w:t>3</w:t>
      </w:r>
      <w:r>
        <w:rPr>
          <w:lang w:eastAsia="zh-CN"/>
        </w:rPr>
        <w:t xml:space="preserve">], in our understanding, Method type 1 needs Device to </w:t>
      </w:r>
      <w:r w:rsidR="005A6C4E">
        <w:rPr>
          <w:lang w:eastAsia="zh-CN"/>
        </w:rPr>
        <w:t>perform</w:t>
      </w:r>
      <w:r>
        <w:rPr>
          <w:lang w:eastAsia="zh-CN"/>
        </w:rPr>
        <w:t xml:space="preserve"> CP removal</w:t>
      </w:r>
      <w:r w:rsidR="005A6C4E">
        <w:rPr>
          <w:lang w:eastAsia="zh-CN"/>
        </w:rPr>
        <w:t>,</w:t>
      </w:r>
      <w:r>
        <w:rPr>
          <w:lang w:eastAsia="zh-CN"/>
        </w:rPr>
        <w:t xml:space="preserve"> which means devices need to ignore the samplings </w:t>
      </w:r>
      <w:r w:rsidR="00DC61E9">
        <w:rPr>
          <w:lang w:eastAsia="zh-CN"/>
        </w:rPr>
        <w:t>during</w:t>
      </w:r>
      <w:r>
        <w:rPr>
          <w:lang w:eastAsia="zh-CN"/>
        </w:rPr>
        <w:t xml:space="preserve"> the CP </w:t>
      </w:r>
      <w:r w:rsidR="005A6C4E" w:rsidRPr="005A6C4E">
        <w:rPr>
          <w:lang w:eastAsia="zh-CN"/>
        </w:rPr>
        <w:t xml:space="preserve">and perform codeword decoding. In method type 2, special processing is required at the transmitter </w:t>
      </w:r>
      <w:r w:rsidR="005A6C4E">
        <w:rPr>
          <w:lang w:eastAsia="zh-CN"/>
        </w:rPr>
        <w:lastRenderedPageBreak/>
        <w:t>side</w:t>
      </w:r>
      <w:r w:rsidR="005A6C4E" w:rsidRPr="005A6C4E">
        <w:rPr>
          <w:lang w:eastAsia="zh-CN"/>
        </w:rPr>
        <w:t>, but the device does not need to remove any CP samples. A possible implementation of the device is to determine the rising/falling edge and decode the codeword without having to sense the boundary of the OFDM symbol.</w:t>
      </w:r>
    </w:p>
    <w:p w14:paraId="5BFC7E11" w14:textId="169DE92D" w:rsidR="00684A8B" w:rsidRDefault="005A6C4E" w:rsidP="0056793F">
      <w:pPr>
        <w:rPr>
          <w:lang w:eastAsia="zh-CN"/>
        </w:rPr>
      </w:pPr>
      <w:r>
        <w:rPr>
          <w:rFonts w:hint="eastAsia"/>
          <w:lang w:eastAsia="zh-CN"/>
        </w:rPr>
        <w:t>B</w:t>
      </w:r>
      <w:r>
        <w:rPr>
          <w:lang w:eastAsia="zh-CN"/>
        </w:rPr>
        <w:t xml:space="preserve">ased on the above understanding, we think </w:t>
      </w:r>
      <w:r w:rsidR="002653BB">
        <w:rPr>
          <w:lang w:eastAsia="zh-CN"/>
        </w:rPr>
        <w:t xml:space="preserve">Alt M2-1 </w:t>
      </w:r>
      <w:r w:rsidRPr="005A6C4E">
        <w:rPr>
          <w:lang w:eastAsia="zh-CN"/>
        </w:rPr>
        <w:t>candidate 1 and 2 are not even considered to be Method type 2</w:t>
      </w:r>
      <w:r w:rsidR="00684A8B">
        <w:rPr>
          <w:lang w:eastAsia="zh-CN"/>
        </w:rPr>
        <w:t>.</w:t>
      </w:r>
      <w:r w:rsidR="002653BB">
        <w:rPr>
          <w:lang w:eastAsia="zh-CN"/>
        </w:rPr>
        <w:t xml:space="preserve"> Candidate 1 needs device sensing the OFDM boundary and drops the two chips around the CP when M is a large value.</w:t>
      </w:r>
      <w:r w:rsidR="002653BB">
        <w:rPr>
          <w:rFonts w:hint="eastAsia"/>
          <w:lang w:eastAsia="zh-CN"/>
        </w:rPr>
        <w:t xml:space="preserve"> </w:t>
      </w:r>
      <w:r w:rsidR="002653BB">
        <w:rPr>
          <w:lang w:eastAsia="zh-CN"/>
        </w:rPr>
        <w:t>In addition, c</w:t>
      </w:r>
      <w:r w:rsidR="00684A8B" w:rsidRPr="00684A8B">
        <w:rPr>
          <w:lang w:eastAsia="zh-CN"/>
        </w:rPr>
        <w:t xml:space="preserve">andidate 1 is a combination of method type 1 and method type 2, which contradicts our understanding of the CP </w:t>
      </w:r>
      <w:r w:rsidR="00684A8B">
        <w:rPr>
          <w:lang w:eastAsia="zh-CN"/>
        </w:rPr>
        <w:t>handling</w:t>
      </w:r>
      <w:r w:rsidR="00684A8B" w:rsidRPr="00684A8B">
        <w:rPr>
          <w:lang w:eastAsia="zh-CN"/>
        </w:rPr>
        <w:t xml:space="preserve"> required by WID to adopt </w:t>
      </w:r>
      <w:r w:rsidR="00684A8B">
        <w:rPr>
          <w:lang w:eastAsia="zh-CN"/>
        </w:rPr>
        <w:t>one</w:t>
      </w:r>
      <w:r w:rsidR="00684A8B" w:rsidRPr="00684A8B">
        <w:rPr>
          <w:lang w:eastAsia="zh-CN"/>
        </w:rPr>
        <w:t xml:space="preserve"> solution</w:t>
      </w:r>
    </w:p>
    <w:p w14:paraId="2B568E50" w14:textId="77777777" w:rsidR="002653BB" w:rsidRDefault="002653BB" w:rsidP="002653BB">
      <w:pPr>
        <w:rPr>
          <w:lang w:eastAsia="zh-CN"/>
        </w:rPr>
      </w:pPr>
      <w:r w:rsidRPr="00684A8B">
        <w:rPr>
          <w:lang w:eastAsia="zh-CN"/>
        </w:rPr>
        <w:t xml:space="preserve">For candidate2, we even </w:t>
      </w:r>
      <w:r>
        <w:rPr>
          <w:lang w:eastAsia="zh-CN"/>
        </w:rPr>
        <w:t>have concern</w:t>
      </w:r>
      <w:r w:rsidRPr="00684A8B">
        <w:rPr>
          <w:lang w:eastAsia="zh-CN"/>
        </w:rPr>
        <w:t xml:space="preserve"> whether it can maintain </w:t>
      </w:r>
      <w:r>
        <w:rPr>
          <w:lang w:eastAsia="zh-CN"/>
        </w:rPr>
        <w:t xml:space="preserve">the </w:t>
      </w:r>
      <w:r w:rsidRPr="00684A8B">
        <w:rPr>
          <w:lang w:eastAsia="zh-CN"/>
        </w:rPr>
        <w:t>orthogonality</w:t>
      </w:r>
      <w:r>
        <w:rPr>
          <w:lang w:eastAsia="zh-CN"/>
        </w:rPr>
        <w:t>.</w:t>
      </w:r>
    </w:p>
    <w:p w14:paraId="01CFCD56" w14:textId="66CA312D" w:rsidR="00684A8B" w:rsidRDefault="002653BB" w:rsidP="0056793F">
      <w:pPr>
        <w:rPr>
          <w:lang w:eastAsia="zh-CN"/>
        </w:rPr>
      </w:pPr>
      <w:r>
        <w:rPr>
          <w:lang w:eastAsia="zh-CN"/>
        </w:rPr>
        <w:t xml:space="preserve">Alt M2-1 </w:t>
      </w:r>
      <w:r w:rsidRPr="005A6C4E">
        <w:rPr>
          <w:lang w:eastAsia="zh-CN"/>
        </w:rPr>
        <w:t xml:space="preserve">candidate </w:t>
      </w:r>
      <w:r w:rsidR="00D70050">
        <w:rPr>
          <w:lang w:eastAsia="zh-CN"/>
        </w:rPr>
        <w:t>5 has a better performance than candidate</w:t>
      </w:r>
      <w:r>
        <w:rPr>
          <w:lang w:eastAsia="zh-CN"/>
        </w:rPr>
        <w:t xml:space="preserve"> </w:t>
      </w:r>
      <w:r w:rsidR="00D70050">
        <w:rPr>
          <w:lang w:eastAsia="zh-CN"/>
        </w:rPr>
        <w:t>4, but both the candidates</w:t>
      </w:r>
      <w:r>
        <w:rPr>
          <w:lang w:eastAsia="zh-CN"/>
        </w:rPr>
        <w:t xml:space="preserve"> cannot e</w:t>
      </w:r>
      <w:r w:rsidRPr="002653BB">
        <w:rPr>
          <w:lang w:eastAsia="zh-CN"/>
        </w:rPr>
        <w:t>nsure a transition edge occurs only at the start or only at the end of the CP, and no transition edge occurs during the CP</w:t>
      </w:r>
      <w:r>
        <w:rPr>
          <w:lang w:eastAsia="zh-CN"/>
        </w:rPr>
        <w:t xml:space="preserve"> </w:t>
      </w:r>
      <w:r>
        <w:rPr>
          <w:rFonts w:eastAsia="等线"/>
          <w:bCs/>
          <w:szCs w:val="20"/>
        </w:rPr>
        <w:t>for large M values, e.g. M=24</w:t>
      </w:r>
      <w:r w:rsidRPr="002653BB">
        <w:rPr>
          <w:lang w:eastAsia="zh-CN"/>
        </w:rPr>
        <w:t>.</w:t>
      </w:r>
    </w:p>
    <w:p w14:paraId="48CCE44E" w14:textId="20B787C1" w:rsidR="002653BB" w:rsidRPr="002653BB" w:rsidRDefault="002653BB" w:rsidP="0056793F">
      <w:pPr>
        <w:rPr>
          <w:lang w:eastAsia="zh-CN"/>
        </w:rPr>
      </w:pPr>
      <w:r>
        <w:rPr>
          <w:lang w:eastAsia="zh-CN"/>
        </w:rPr>
        <w:t>Alt M2-1 candidate 3 can be used for large M value by i</w:t>
      </w:r>
      <w:r w:rsidRPr="002653BB">
        <w:rPr>
          <w:lang w:eastAsia="zh-CN"/>
        </w:rPr>
        <w:t>nsert more padding chips</w:t>
      </w:r>
      <w:r w:rsidR="00D70050">
        <w:rPr>
          <w:lang w:eastAsia="zh-CN"/>
        </w:rPr>
        <w:t>, e.g. two padding chips when M=24,</w:t>
      </w:r>
      <w:r w:rsidRPr="002653BB">
        <w:rPr>
          <w:lang w:eastAsia="zh-CN"/>
        </w:rPr>
        <w:t xml:space="preserve"> </w:t>
      </w:r>
      <w:r w:rsidR="00D70050">
        <w:rPr>
          <w:lang w:eastAsia="zh-CN"/>
        </w:rPr>
        <w:t>but</w:t>
      </w:r>
      <w:r w:rsidRPr="002653BB">
        <w:rPr>
          <w:lang w:eastAsia="zh-CN"/>
        </w:rPr>
        <w:t xml:space="preserve"> would result in degraded spectrum efficiency.</w:t>
      </w:r>
    </w:p>
    <w:p w14:paraId="2EE557C5" w14:textId="2399AAFF" w:rsidR="002A0677" w:rsidRPr="0074018A" w:rsidRDefault="002A0677" w:rsidP="0056793F">
      <w:pPr>
        <w:rPr>
          <w:lang w:eastAsia="zh-CN"/>
        </w:rPr>
      </w:pPr>
      <w:r w:rsidRPr="007C2BB6">
        <w:rPr>
          <w:lang w:eastAsia="zh-CN"/>
        </w:rPr>
        <w:t xml:space="preserve">CP handling of Alt M2-2 does not retain subcarrier orthogonality which would cause interference to NR system, </w:t>
      </w:r>
      <w:r w:rsidR="00952EB9" w:rsidRPr="007C2BB6">
        <w:rPr>
          <w:lang w:eastAsia="zh-CN"/>
        </w:rPr>
        <w:t xml:space="preserve">and because </w:t>
      </w:r>
      <w:proofErr w:type="spellStart"/>
      <w:r w:rsidR="00952EB9" w:rsidRPr="007C2BB6">
        <w:rPr>
          <w:lang w:eastAsia="zh-CN"/>
        </w:rPr>
        <w:t>g</w:t>
      </w:r>
      <w:r w:rsidR="0074018A">
        <w:rPr>
          <w:lang w:eastAsia="zh-CN"/>
        </w:rPr>
        <w:t>N</w:t>
      </w:r>
      <w:r w:rsidR="00952EB9" w:rsidRPr="007C2BB6">
        <w:rPr>
          <w:lang w:eastAsia="zh-CN"/>
        </w:rPr>
        <w:t>odeB</w:t>
      </w:r>
      <w:proofErr w:type="spellEnd"/>
      <w:r w:rsidR="00952EB9" w:rsidRPr="007C2BB6">
        <w:rPr>
          <w:lang w:eastAsia="zh-CN"/>
        </w:rPr>
        <w:t xml:space="preserve"> requires two CP handling methods</w:t>
      </w:r>
      <w:r w:rsidR="0074018A">
        <w:rPr>
          <w:lang w:eastAsia="zh-CN"/>
        </w:rPr>
        <w:t xml:space="preserve"> for NR and A-IoT systems</w:t>
      </w:r>
      <w:r w:rsidR="00952EB9" w:rsidRPr="007C2BB6">
        <w:rPr>
          <w:lang w:eastAsia="zh-CN"/>
        </w:rPr>
        <w:t>, it increases the complexity of the transmitter.</w:t>
      </w:r>
    </w:p>
    <w:p w14:paraId="51EFC84C" w14:textId="73C7243E" w:rsidR="00630F59" w:rsidRDefault="00630F59" w:rsidP="0056793F">
      <w:pPr>
        <w:rPr>
          <w:rFonts w:eastAsia="等线"/>
          <w:bCs/>
          <w:lang w:eastAsia="zh-CN"/>
        </w:rPr>
      </w:pPr>
      <w:r>
        <w:rPr>
          <w:rFonts w:eastAsia="等线" w:hint="eastAsia"/>
          <w:bCs/>
          <w:lang w:eastAsia="zh-CN"/>
        </w:rPr>
        <w:t>A</w:t>
      </w:r>
      <w:r>
        <w:rPr>
          <w:rFonts w:eastAsia="等线"/>
          <w:bCs/>
          <w:lang w:eastAsia="zh-CN"/>
        </w:rPr>
        <w:t>ll the Method type 2 CP handling candidates</w:t>
      </w:r>
      <w:r w:rsidRPr="00630F59">
        <w:rPr>
          <w:rFonts w:eastAsia="等线"/>
          <w:bCs/>
          <w:lang w:eastAsia="zh-CN"/>
        </w:rPr>
        <w:t xml:space="preserve"> require additional processing by the reader, which increases the complexity </w:t>
      </w:r>
      <w:r>
        <w:rPr>
          <w:rFonts w:eastAsia="等线"/>
          <w:bCs/>
          <w:lang w:eastAsia="zh-CN"/>
        </w:rPr>
        <w:t>and</w:t>
      </w:r>
      <w:r w:rsidRPr="00630F59">
        <w:rPr>
          <w:rFonts w:eastAsia="等线"/>
          <w:bCs/>
          <w:lang w:eastAsia="zh-CN"/>
        </w:rPr>
        <w:t xml:space="preserve"> is very </w:t>
      </w:r>
      <w:r>
        <w:rPr>
          <w:rFonts w:eastAsia="等线"/>
          <w:bCs/>
          <w:lang w:eastAsia="zh-CN"/>
        </w:rPr>
        <w:t>challenging</w:t>
      </w:r>
      <w:r w:rsidRPr="00630F59">
        <w:rPr>
          <w:rFonts w:eastAsia="等线"/>
          <w:bCs/>
          <w:lang w:eastAsia="zh-CN"/>
        </w:rPr>
        <w:t xml:space="preserve"> for </w:t>
      </w:r>
      <w:r>
        <w:rPr>
          <w:rFonts w:eastAsia="等线"/>
          <w:bCs/>
          <w:lang w:eastAsia="zh-CN"/>
        </w:rPr>
        <w:t xml:space="preserve">topology 2 in which </w:t>
      </w:r>
      <w:r w:rsidRPr="00630F59">
        <w:rPr>
          <w:rFonts w:eastAsia="等线"/>
          <w:bCs/>
          <w:lang w:eastAsia="zh-CN"/>
        </w:rPr>
        <w:t xml:space="preserve">UE </w:t>
      </w:r>
      <w:r>
        <w:rPr>
          <w:rFonts w:eastAsia="等线"/>
          <w:bCs/>
          <w:lang w:eastAsia="zh-CN"/>
        </w:rPr>
        <w:t xml:space="preserve">is </w:t>
      </w:r>
      <w:r w:rsidRPr="00630F59">
        <w:rPr>
          <w:rFonts w:eastAsia="等线"/>
          <w:bCs/>
          <w:lang w:eastAsia="zh-CN"/>
        </w:rPr>
        <w:t>as a reader.</w:t>
      </w:r>
    </w:p>
    <w:p w14:paraId="12CD25D0" w14:textId="1979E15B" w:rsidR="00DB51D8" w:rsidRDefault="00952EB9" w:rsidP="0056793F">
      <w:pPr>
        <w:rPr>
          <w:rFonts w:eastAsia="等线"/>
          <w:bCs/>
        </w:rPr>
      </w:pPr>
      <w:r w:rsidRPr="007C2BB6">
        <w:rPr>
          <w:rFonts w:eastAsia="等线"/>
          <w:bCs/>
        </w:rPr>
        <w:t xml:space="preserve">For Method Type 1, </w:t>
      </w:r>
      <w:r w:rsidR="00630F59">
        <w:rPr>
          <w:rFonts w:eastAsia="等线" w:hint="eastAsia"/>
          <w:bCs/>
          <w:lang w:eastAsia="zh-CN"/>
        </w:rPr>
        <w:t>a</w:t>
      </w:r>
      <w:r w:rsidR="00DB51D8">
        <w:rPr>
          <w:rFonts w:eastAsia="等线"/>
          <w:bCs/>
          <w:lang w:eastAsia="zh-CN"/>
        </w:rPr>
        <w:t xml:space="preserve">lt M1-2 </w:t>
      </w:r>
      <w:r w:rsidR="00DB51D8">
        <w:rPr>
          <w:szCs w:val="20"/>
        </w:rPr>
        <w:t>utilizes duration between</w:t>
      </w:r>
      <w:r w:rsidR="00DB51D8">
        <w:rPr>
          <w:rFonts w:eastAsia="等线"/>
          <w:bCs/>
          <w:szCs w:val="20"/>
        </w:rPr>
        <w:t xml:space="preserve"> transition edges to determine CP location/length, i.e., if the duration appears to be invalid based on known chip duration. It is simple but not workable for large M values.</w:t>
      </w:r>
    </w:p>
    <w:p w14:paraId="152D68C2" w14:textId="69A56F8F" w:rsidR="00DB51D8" w:rsidRDefault="00DB51D8" w:rsidP="0056793F">
      <w:pPr>
        <w:rPr>
          <w:rFonts w:eastAsia="等线"/>
          <w:bCs/>
          <w:szCs w:val="20"/>
        </w:rPr>
      </w:pPr>
      <w:r>
        <w:rPr>
          <w:rFonts w:eastAsia="等线"/>
          <w:bCs/>
          <w:szCs w:val="20"/>
        </w:rPr>
        <w:t>Alt M1-1 uses last edge in an OFDM symbol as reference, and finds the end of the OFDM symbol, then removes CP part based on assumed number of samples of CP. It is more complicated than M1-2 but workable for both small and large M values.</w:t>
      </w:r>
    </w:p>
    <w:p w14:paraId="4D019AD2" w14:textId="7FE2C985" w:rsidR="002A0677" w:rsidRDefault="00DB51D8" w:rsidP="0056793F">
      <w:pPr>
        <w:rPr>
          <w:rFonts w:eastAsia="等线"/>
          <w:bCs/>
        </w:rPr>
      </w:pPr>
      <w:r>
        <w:rPr>
          <w:rFonts w:eastAsia="等线"/>
          <w:bCs/>
        </w:rPr>
        <w:t xml:space="preserve">Anyway, </w:t>
      </w:r>
      <w:r w:rsidR="00205F45" w:rsidRPr="007C2BB6">
        <w:rPr>
          <w:rFonts w:eastAsia="等线"/>
          <w:bCs/>
        </w:rPr>
        <w:t>A-IoT device</w:t>
      </w:r>
      <w:r>
        <w:rPr>
          <w:rFonts w:eastAsia="等线"/>
          <w:bCs/>
        </w:rPr>
        <w:t>s</w:t>
      </w:r>
      <w:r w:rsidR="00205F45" w:rsidRPr="007C2BB6">
        <w:rPr>
          <w:rFonts w:eastAsia="等线"/>
          <w:bCs/>
        </w:rPr>
        <w:t xml:space="preserve"> can support </w:t>
      </w:r>
      <w:r w:rsidR="008B183F" w:rsidRPr="007C2BB6">
        <w:rPr>
          <w:rFonts w:eastAsia="等线"/>
          <w:bCs/>
        </w:rPr>
        <w:t>Method Type 1</w:t>
      </w:r>
      <w:r w:rsidR="008B183F">
        <w:rPr>
          <w:rFonts w:eastAsia="等线"/>
          <w:bCs/>
        </w:rPr>
        <w:t xml:space="preserve"> </w:t>
      </w:r>
      <w:r w:rsidR="00205F45" w:rsidRPr="007C2BB6">
        <w:rPr>
          <w:rFonts w:eastAsia="等线"/>
          <w:bCs/>
        </w:rPr>
        <w:t xml:space="preserve">by implementing Alt M1-1 or Alt M1-2 depending on M value indicated by preamble </w:t>
      </w:r>
      <w:r w:rsidR="00952EB9" w:rsidRPr="007C2BB6">
        <w:rPr>
          <w:rFonts w:eastAsia="等线"/>
          <w:bCs/>
        </w:rPr>
        <w:t>without standard effort.</w:t>
      </w:r>
    </w:p>
    <w:p w14:paraId="3A59E37C" w14:textId="2B23F4A7" w:rsidR="00C7148D" w:rsidRPr="00C7148D" w:rsidRDefault="00C7148D" w:rsidP="0056793F">
      <w:pPr>
        <w:rPr>
          <w:b/>
          <w:bCs/>
          <w:i/>
          <w:kern w:val="2"/>
          <w:lang w:eastAsia="zh-CN"/>
        </w:rPr>
      </w:pPr>
      <w:r w:rsidRPr="007C2BB6">
        <w:rPr>
          <w:b/>
          <w:bCs/>
          <w:i/>
          <w:kern w:val="2"/>
          <w:lang w:eastAsia="zh-CN"/>
        </w:rPr>
        <w:t xml:space="preserve">Observation </w:t>
      </w:r>
      <w:r w:rsidR="00D03697">
        <w:rPr>
          <w:b/>
          <w:bCs/>
          <w:i/>
          <w:kern w:val="2"/>
          <w:lang w:eastAsia="zh-CN"/>
        </w:rPr>
        <w:t>2</w:t>
      </w:r>
      <w:r w:rsidRPr="007C2BB6">
        <w:rPr>
          <w:b/>
          <w:bCs/>
          <w:i/>
          <w:kern w:val="2"/>
          <w:lang w:eastAsia="zh-CN"/>
        </w:rPr>
        <w:t>:</w:t>
      </w:r>
      <w:r w:rsidRPr="0047719D">
        <w:rPr>
          <w:b/>
          <w:bCs/>
          <w:i/>
          <w:kern w:val="2"/>
          <w:lang w:eastAsia="zh-CN"/>
        </w:rPr>
        <w:t xml:space="preserve"> Alt M2-1 </w:t>
      </w:r>
      <w:r>
        <w:rPr>
          <w:b/>
          <w:bCs/>
          <w:i/>
          <w:kern w:val="2"/>
          <w:lang w:eastAsia="zh-CN"/>
        </w:rPr>
        <w:t>candidate 1 and 2</w:t>
      </w:r>
      <w:r w:rsidRPr="0047719D">
        <w:rPr>
          <w:b/>
          <w:bCs/>
          <w:i/>
          <w:kern w:val="2"/>
          <w:lang w:eastAsia="zh-CN"/>
        </w:rPr>
        <w:t xml:space="preserve"> </w:t>
      </w:r>
      <w:r>
        <w:rPr>
          <w:b/>
          <w:bCs/>
          <w:i/>
          <w:kern w:val="2"/>
          <w:lang w:eastAsia="zh-CN"/>
        </w:rPr>
        <w:t>needs extra processing for devices</w:t>
      </w:r>
      <w:r w:rsidRPr="0047719D">
        <w:rPr>
          <w:b/>
          <w:bCs/>
          <w:i/>
          <w:kern w:val="2"/>
          <w:lang w:eastAsia="zh-CN"/>
        </w:rPr>
        <w:t>.</w:t>
      </w:r>
      <w:r w:rsidRPr="007C2BB6">
        <w:rPr>
          <w:b/>
          <w:bCs/>
          <w:i/>
          <w:kern w:val="2"/>
          <w:lang w:eastAsia="zh-CN"/>
        </w:rPr>
        <w:t xml:space="preserve"> </w:t>
      </w:r>
    </w:p>
    <w:p w14:paraId="473E0CFD" w14:textId="0AACE17E" w:rsidR="0047719D" w:rsidRDefault="0047719D" w:rsidP="0047719D">
      <w:pPr>
        <w:rPr>
          <w:b/>
          <w:bCs/>
          <w:i/>
          <w:kern w:val="2"/>
          <w:lang w:eastAsia="zh-CN"/>
        </w:rPr>
      </w:pPr>
      <w:r w:rsidRPr="007C2BB6">
        <w:rPr>
          <w:b/>
          <w:bCs/>
          <w:i/>
          <w:kern w:val="2"/>
          <w:lang w:eastAsia="zh-CN"/>
        </w:rPr>
        <w:t xml:space="preserve">Observation </w:t>
      </w:r>
      <w:r w:rsidR="00D03697">
        <w:rPr>
          <w:b/>
          <w:bCs/>
          <w:i/>
          <w:kern w:val="2"/>
          <w:lang w:eastAsia="zh-CN"/>
        </w:rPr>
        <w:t>3</w:t>
      </w:r>
      <w:r w:rsidRPr="007C2BB6">
        <w:rPr>
          <w:b/>
          <w:bCs/>
          <w:i/>
          <w:kern w:val="2"/>
          <w:lang w:eastAsia="zh-CN"/>
        </w:rPr>
        <w:t>:</w:t>
      </w:r>
      <w:r w:rsidRPr="0047719D">
        <w:rPr>
          <w:b/>
          <w:bCs/>
          <w:i/>
          <w:kern w:val="2"/>
          <w:lang w:eastAsia="zh-CN"/>
        </w:rPr>
        <w:t xml:space="preserve"> Alt M2-1 </w:t>
      </w:r>
      <w:r w:rsidR="00630F59">
        <w:rPr>
          <w:b/>
          <w:bCs/>
          <w:i/>
          <w:kern w:val="2"/>
          <w:lang w:eastAsia="zh-CN"/>
        </w:rPr>
        <w:t xml:space="preserve">candidate </w:t>
      </w:r>
      <w:r w:rsidR="00C7148D">
        <w:rPr>
          <w:b/>
          <w:bCs/>
          <w:i/>
          <w:kern w:val="2"/>
          <w:lang w:eastAsia="zh-CN"/>
        </w:rPr>
        <w:t>4 and 5</w:t>
      </w:r>
      <w:r w:rsidRPr="0047719D">
        <w:rPr>
          <w:b/>
          <w:bCs/>
          <w:i/>
          <w:kern w:val="2"/>
          <w:lang w:eastAsia="zh-CN"/>
        </w:rPr>
        <w:t xml:space="preserve"> are not feasible for larger M values, such as M=24.</w:t>
      </w:r>
      <w:r w:rsidRPr="007C2BB6">
        <w:rPr>
          <w:b/>
          <w:bCs/>
          <w:i/>
          <w:kern w:val="2"/>
          <w:lang w:eastAsia="zh-CN"/>
        </w:rPr>
        <w:t xml:space="preserve"> </w:t>
      </w:r>
    </w:p>
    <w:p w14:paraId="785E5247" w14:textId="08DD6F0C" w:rsidR="00C7148D" w:rsidRPr="00C7148D" w:rsidRDefault="00C7148D" w:rsidP="0047719D">
      <w:pPr>
        <w:rPr>
          <w:b/>
          <w:bCs/>
          <w:i/>
          <w:kern w:val="2"/>
          <w:lang w:eastAsia="zh-CN"/>
        </w:rPr>
      </w:pPr>
      <w:r w:rsidRPr="007C2BB6">
        <w:rPr>
          <w:b/>
          <w:bCs/>
          <w:i/>
          <w:kern w:val="2"/>
          <w:lang w:eastAsia="zh-CN"/>
        </w:rPr>
        <w:t xml:space="preserve">Observation </w:t>
      </w:r>
      <w:r w:rsidR="00D03697">
        <w:rPr>
          <w:b/>
          <w:bCs/>
          <w:i/>
          <w:kern w:val="2"/>
          <w:lang w:eastAsia="zh-CN"/>
        </w:rPr>
        <w:t>4</w:t>
      </w:r>
      <w:r w:rsidRPr="007C2BB6">
        <w:rPr>
          <w:b/>
          <w:bCs/>
          <w:i/>
          <w:kern w:val="2"/>
          <w:lang w:eastAsia="zh-CN"/>
        </w:rPr>
        <w:t>:</w:t>
      </w:r>
      <w:r w:rsidRPr="0047719D">
        <w:rPr>
          <w:b/>
          <w:bCs/>
          <w:i/>
          <w:kern w:val="2"/>
          <w:lang w:eastAsia="zh-CN"/>
        </w:rPr>
        <w:t xml:space="preserve"> Alt M2-1 </w:t>
      </w:r>
      <w:r>
        <w:rPr>
          <w:b/>
          <w:bCs/>
          <w:i/>
          <w:kern w:val="2"/>
          <w:lang w:eastAsia="zh-CN"/>
        </w:rPr>
        <w:t>candidate 3 is</w:t>
      </w:r>
      <w:r w:rsidRPr="0047719D">
        <w:rPr>
          <w:b/>
          <w:bCs/>
          <w:i/>
          <w:kern w:val="2"/>
          <w:lang w:eastAsia="zh-CN"/>
        </w:rPr>
        <w:t xml:space="preserve"> feasible for larger M values</w:t>
      </w:r>
      <w:r>
        <w:rPr>
          <w:b/>
          <w:bCs/>
          <w:i/>
          <w:kern w:val="2"/>
          <w:lang w:eastAsia="zh-CN"/>
        </w:rPr>
        <w:t xml:space="preserve"> by inserting more padding chips, but result in</w:t>
      </w:r>
      <w:r w:rsidRPr="00C7148D">
        <w:rPr>
          <w:b/>
          <w:bCs/>
          <w:i/>
          <w:kern w:val="2"/>
          <w:lang w:eastAsia="zh-CN"/>
        </w:rPr>
        <w:t xml:space="preserve"> degraded spectrum efficiency</w:t>
      </w:r>
      <w:r w:rsidRPr="0047719D">
        <w:rPr>
          <w:b/>
          <w:bCs/>
          <w:i/>
          <w:kern w:val="2"/>
          <w:lang w:eastAsia="zh-CN"/>
        </w:rPr>
        <w:t>.</w:t>
      </w:r>
    </w:p>
    <w:p w14:paraId="3AC7D135" w14:textId="56C13CEF" w:rsidR="00DB51D8" w:rsidRDefault="0047719D" w:rsidP="0056793F">
      <w:pPr>
        <w:rPr>
          <w:b/>
          <w:bCs/>
          <w:i/>
          <w:kern w:val="2"/>
          <w:lang w:eastAsia="zh-CN"/>
        </w:rPr>
      </w:pPr>
      <w:r w:rsidRPr="007C2BB6">
        <w:rPr>
          <w:b/>
          <w:bCs/>
          <w:i/>
          <w:kern w:val="2"/>
          <w:lang w:eastAsia="zh-CN"/>
        </w:rPr>
        <w:t xml:space="preserve">Observation </w:t>
      </w:r>
      <w:r w:rsidR="00D03697">
        <w:rPr>
          <w:b/>
          <w:bCs/>
          <w:i/>
          <w:kern w:val="2"/>
          <w:lang w:eastAsia="zh-CN"/>
        </w:rPr>
        <w:t>5</w:t>
      </w:r>
      <w:r w:rsidRPr="007C2BB6">
        <w:rPr>
          <w:b/>
          <w:bCs/>
          <w:i/>
          <w:kern w:val="2"/>
          <w:lang w:eastAsia="zh-CN"/>
        </w:rPr>
        <w:t xml:space="preserve">: </w:t>
      </w:r>
      <w:r w:rsidRPr="0047719D">
        <w:rPr>
          <w:b/>
          <w:bCs/>
          <w:i/>
          <w:kern w:val="2"/>
          <w:lang w:eastAsia="zh-CN"/>
        </w:rPr>
        <w:t>CP handling of Alt M2-2 does not retain subcarrier orthogonality which would cause interference to NR system, and increase the complexity of the transmitter</w:t>
      </w:r>
      <w:r w:rsidRPr="007C2BB6">
        <w:rPr>
          <w:b/>
          <w:bCs/>
          <w:i/>
          <w:kern w:val="2"/>
          <w:lang w:eastAsia="zh-CN"/>
        </w:rPr>
        <w:t xml:space="preserve">. </w:t>
      </w:r>
    </w:p>
    <w:p w14:paraId="3AF2746A" w14:textId="3F61F173" w:rsidR="0047719D" w:rsidRPr="0047719D" w:rsidRDefault="0047719D" w:rsidP="0056793F">
      <w:pPr>
        <w:rPr>
          <w:b/>
          <w:bCs/>
          <w:i/>
          <w:kern w:val="2"/>
          <w:lang w:eastAsia="zh-CN"/>
        </w:rPr>
      </w:pPr>
      <w:r w:rsidRPr="007C2BB6">
        <w:rPr>
          <w:b/>
          <w:bCs/>
          <w:i/>
          <w:kern w:val="2"/>
          <w:lang w:eastAsia="zh-CN"/>
        </w:rPr>
        <w:t xml:space="preserve">Observation </w:t>
      </w:r>
      <w:r w:rsidR="00D03697">
        <w:rPr>
          <w:b/>
          <w:bCs/>
          <w:i/>
          <w:kern w:val="2"/>
          <w:lang w:eastAsia="zh-CN"/>
        </w:rPr>
        <w:t>6</w:t>
      </w:r>
      <w:r w:rsidRPr="007C2BB6">
        <w:rPr>
          <w:b/>
          <w:bCs/>
          <w:i/>
          <w:kern w:val="2"/>
          <w:lang w:eastAsia="zh-CN"/>
        </w:rPr>
        <w:t xml:space="preserve">: </w:t>
      </w:r>
      <w:r w:rsidRPr="0047719D">
        <w:rPr>
          <w:b/>
          <w:bCs/>
          <w:i/>
          <w:kern w:val="2"/>
          <w:lang w:eastAsia="zh-CN"/>
        </w:rPr>
        <w:t>A-IoT devices can support Method Type 1 by implementing Alt M1-1 or Alt M1-2 depending on M value indicated by preamble without standard effort.</w:t>
      </w:r>
    </w:p>
    <w:p w14:paraId="3EB7DAE1" w14:textId="0D257431" w:rsidR="004D56A1" w:rsidRPr="007C2BB6" w:rsidRDefault="004D56A1" w:rsidP="004D56A1">
      <w:pPr>
        <w:rPr>
          <w:b/>
          <w:bCs/>
          <w:i/>
          <w:kern w:val="2"/>
          <w:lang w:eastAsia="zh-CN"/>
        </w:rPr>
      </w:pPr>
      <w:r w:rsidRPr="007C2BB6">
        <w:rPr>
          <w:b/>
          <w:bCs/>
          <w:i/>
          <w:kern w:val="2"/>
          <w:lang w:eastAsia="zh-CN"/>
        </w:rPr>
        <w:t xml:space="preserve">Proposal </w:t>
      </w:r>
      <w:r w:rsidR="00D03697">
        <w:rPr>
          <w:b/>
          <w:bCs/>
          <w:i/>
          <w:kern w:val="2"/>
          <w:lang w:eastAsia="zh-CN"/>
        </w:rPr>
        <w:t>2</w:t>
      </w:r>
      <w:r w:rsidRPr="007C2BB6">
        <w:rPr>
          <w:b/>
          <w:bCs/>
          <w:i/>
          <w:kern w:val="2"/>
          <w:lang w:eastAsia="zh-CN"/>
        </w:rPr>
        <w:t xml:space="preserve">: </w:t>
      </w:r>
      <w:r w:rsidR="0047719D">
        <w:rPr>
          <w:b/>
          <w:bCs/>
          <w:i/>
          <w:kern w:val="2"/>
          <w:lang w:eastAsia="zh-CN"/>
        </w:rPr>
        <w:t>For CP handling, s</w:t>
      </w:r>
      <w:r w:rsidR="00EB6696">
        <w:rPr>
          <w:b/>
          <w:bCs/>
          <w:i/>
          <w:kern w:val="2"/>
          <w:lang w:eastAsia="zh-CN"/>
        </w:rPr>
        <w:t>upport Method Type 1</w:t>
      </w:r>
      <w:r w:rsidR="0047719D">
        <w:rPr>
          <w:b/>
          <w:bCs/>
          <w:i/>
          <w:kern w:val="2"/>
          <w:lang w:eastAsia="zh-CN"/>
        </w:rPr>
        <w:t xml:space="preserve"> in which r</w:t>
      </w:r>
      <w:r w:rsidR="0047719D" w:rsidRPr="0047719D">
        <w:rPr>
          <w:b/>
          <w:bCs/>
          <w:i/>
          <w:kern w:val="2"/>
          <w:lang w:eastAsia="zh-CN"/>
        </w:rPr>
        <w:t>emoval of CP at device</w:t>
      </w:r>
      <w:r w:rsidR="0047719D">
        <w:rPr>
          <w:b/>
          <w:bCs/>
          <w:i/>
          <w:kern w:val="2"/>
          <w:lang w:eastAsia="zh-CN"/>
        </w:rPr>
        <w:t xml:space="preserve"> side</w:t>
      </w:r>
      <w:r w:rsidRPr="007C2BB6">
        <w:rPr>
          <w:b/>
          <w:bCs/>
          <w:i/>
          <w:kern w:val="2"/>
          <w:lang w:eastAsia="zh-CN"/>
        </w:rPr>
        <w:t>.</w:t>
      </w:r>
    </w:p>
    <w:p w14:paraId="06C524B4" w14:textId="77777777" w:rsidR="00D46841" w:rsidRPr="007C2BB6" w:rsidRDefault="00D46841" w:rsidP="00811275">
      <w:pPr>
        <w:rPr>
          <w:b/>
          <w:bCs/>
          <w:i/>
          <w:kern w:val="2"/>
          <w:lang w:eastAsia="zh-CN"/>
        </w:rPr>
      </w:pPr>
    </w:p>
    <w:p w14:paraId="3C8BAD7F" w14:textId="416ECF64" w:rsidR="00403F84" w:rsidRPr="007C2BB6" w:rsidRDefault="00CF2488" w:rsidP="00403F84">
      <w:pPr>
        <w:keepNext/>
        <w:numPr>
          <w:ilvl w:val="0"/>
          <w:numId w:val="1"/>
        </w:numPr>
        <w:spacing w:before="120"/>
        <w:outlineLvl w:val="0"/>
        <w:rPr>
          <w:b/>
          <w:bCs/>
          <w:lang w:val="en-GB" w:eastAsia="zh-CN"/>
        </w:rPr>
      </w:pPr>
      <w:r w:rsidRPr="007C2BB6">
        <w:rPr>
          <w:b/>
          <w:bCs/>
          <w:lang w:val="en-GB" w:eastAsia="zh-CN"/>
        </w:rPr>
        <w:t>Conclusions</w:t>
      </w:r>
    </w:p>
    <w:p w14:paraId="522D31B3" w14:textId="28982EFA" w:rsidR="00403F84" w:rsidRPr="007C2BB6" w:rsidRDefault="00403F84" w:rsidP="00403F84">
      <w:pPr>
        <w:spacing w:before="120" w:line="276" w:lineRule="auto"/>
        <w:rPr>
          <w:lang w:eastAsia="zh-CN"/>
        </w:rPr>
      </w:pPr>
      <w:r w:rsidRPr="007C2BB6">
        <w:rPr>
          <w:lang w:eastAsia="zh-CN"/>
        </w:rPr>
        <w:t xml:space="preserve">In this contribution, we provide our views </w:t>
      </w:r>
      <w:r w:rsidR="005D2F84" w:rsidRPr="007C2BB6">
        <w:rPr>
          <w:lang w:eastAsia="zh-CN"/>
        </w:rPr>
        <w:t>on Physical channels design for Ambient IoT system</w:t>
      </w:r>
      <w:r w:rsidRPr="007C2BB6">
        <w:rPr>
          <w:lang w:eastAsia="zh-CN"/>
        </w:rPr>
        <w:t>. The following observations and proposals are given:</w:t>
      </w:r>
    </w:p>
    <w:p w14:paraId="7031350C" w14:textId="0F07646B" w:rsidR="00D03697" w:rsidRPr="00D03697" w:rsidRDefault="00D03697" w:rsidP="00D03697">
      <w:pPr>
        <w:spacing w:line="276" w:lineRule="auto"/>
        <w:rPr>
          <w:b/>
          <w:bCs/>
          <w:i/>
          <w:kern w:val="2"/>
          <w:lang w:eastAsia="zh-CN"/>
        </w:rPr>
      </w:pPr>
      <w:r w:rsidRPr="007C2BB6">
        <w:rPr>
          <w:b/>
          <w:bCs/>
          <w:i/>
          <w:kern w:val="2"/>
          <w:lang w:eastAsia="zh-CN"/>
        </w:rPr>
        <w:t xml:space="preserve">Proposal </w:t>
      </w:r>
      <w:r>
        <w:rPr>
          <w:b/>
          <w:bCs/>
          <w:i/>
          <w:kern w:val="2"/>
          <w:lang w:eastAsia="zh-CN"/>
        </w:rPr>
        <w:t>1</w:t>
      </w:r>
      <w:r w:rsidRPr="007C2BB6">
        <w:rPr>
          <w:b/>
          <w:bCs/>
          <w:i/>
          <w:kern w:val="2"/>
          <w:lang w:eastAsia="zh-CN"/>
        </w:rPr>
        <w:t>: Down select the supported M values, e.g. {2,6,24}.</w:t>
      </w:r>
    </w:p>
    <w:p w14:paraId="74DA2115" w14:textId="5F3E32D6" w:rsidR="00D03697" w:rsidRPr="007C2BB6" w:rsidRDefault="00D03697" w:rsidP="00D03697">
      <w:pPr>
        <w:rPr>
          <w:b/>
          <w:bCs/>
          <w:i/>
          <w:kern w:val="2"/>
          <w:lang w:eastAsia="zh-CN"/>
        </w:rPr>
      </w:pPr>
      <w:r w:rsidRPr="007C2BB6">
        <w:rPr>
          <w:b/>
          <w:bCs/>
          <w:i/>
          <w:kern w:val="2"/>
          <w:lang w:eastAsia="zh-CN"/>
        </w:rPr>
        <w:t xml:space="preserve">Proposal </w:t>
      </w:r>
      <w:r>
        <w:rPr>
          <w:b/>
          <w:bCs/>
          <w:i/>
          <w:kern w:val="2"/>
          <w:lang w:eastAsia="zh-CN"/>
        </w:rPr>
        <w:t>2</w:t>
      </w:r>
      <w:r w:rsidRPr="007C2BB6">
        <w:rPr>
          <w:b/>
          <w:bCs/>
          <w:i/>
          <w:kern w:val="2"/>
          <w:lang w:eastAsia="zh-CN"/>
        </w:rPr>
        <w:t xml:space="preserve">: </w:t>
      </w:r>
      <w:r>
        <w:rPr>
          <w:b/>
          <w:bCs/>
          <w:i/>
          <w:kern w:val="2"/>
          <w:lang w:eastAsia="zh-CN"/>
        </w:rPr>
        <w:t>For CP handling, support Method Type 1 in which r</w:t>
      </w:r>
      <w:r w:rsidRPr="0047719D">
        <w:rPr>
          <w:b/>
          <w:bCs/>
          <w:i/>
          <w:kern w:val="2"/>
          <w:lang w:eastAsia="zh-CN"/>
        </w:rPr>
        <w:t>emoval of CP at device</w:t>
      </w:r>
      <w:r>
        <w:rPr>
          <w:b/>
          <w:bCs/>
          <w:i/>
          <w:kern w:val="2"/>
          <w:lang w:eastAsia="zh-CN"/>
        </w:rPr>
        <w:t xml:space="preserve"> side</w:t>
      </w:r>
      <w:r w:rsidRPr="007C2BB6">
        <w:rPr>
          <w:b/>
          <w:bCs/>
          <w:i/>
          <w:kern w:val="2"/>
          <w:lang w:eastAsia="zh-CN"/>
        </w:rPr>
        <w:t>.</w:t>
      </w:r>
    </w:p>
    <w:p w14:paraId="3CDA03C7" w14:textId="154AC10F" w:rsidR="00535080" w:rsidRDefault="00535080" w:rsidP="00602DC5">
      <w:pPr>
        <w:spacing w:before="120" w:line="276" w:lineRule="auto"/>
        <w:rPr>
          <w:b/>
          <w:lang w:eastAsia="zh-CN"/>
        </w:rPr>
      </w:pPr>
    </w:p>
    <w:p w14:paraId="6FDD2367" w14:textId="617E92AD" w:rsidR="00D03697" w:rsidRPr="00D03697" w:rsidRDefault="00D03697" w:rsidP="00D03697">
      <w:pPr>
        <w:rPr>
          <w:b/>
          <w:bCs/>
          <w:i/>
          <w:kern w:val="2"/>
          <w:lang w:eastAsia="zh-CN"/>
        </w:rPr>
      </w:pPr>
      <w:r w:rsidRPr="007C2BB6">
        <w:rPr>
          <w:b/>
          <w:bCs/>
          <w:i/>
          <w:kern w:val="2"/>
          <w:lang w:eastAsia="zh-CN"/>
        </w:rPr>
        <w:lastRenderedPageBreak/>
        <w:t>Observation 1:</w:t>
      </w:r>
      <w:r w:rsidRPr="0047719D">
        <w:rPr>
          <w:b/>
          <w:bCs/>
          <w:i/>
          <w:kern w:val="2"/>
          <w:lang w:eastAsia="zh-CN"/>
        </w:rPr>
        <w:t xml:space="preserve"> </w:t>
      </w:r>
      <w:r w:rsidRPr="00D03697">
        <w:rPr>
          <w:b/>
          <w:bCs/>
          <w:i/>
          <w:kern w:val="2"/>
          <w:lang w:eastAsia="zh-CN"/>
        </w:rPr>
        <w:t>One CP handling solution means only one method could be selected for both small and large M values</w:t>
      </w:r>
      <w:r w:rsidRPr="0047719D">
        <w:rPr>
          <w:b/>
          <w:bCs/>
          <w:i/>
          <w:kern w:val="2"/>
          <w:lang w:eastAsia="zh-CN"/>
        </w:rPr>
        <w:t>.</w:t>
      </w:r>
    </w:p>
    <w:p w14:paraId="1B0C6F1B" w14:textId="77777777" w:rsidR="00D03697" w:rsidRPr="00C7148D" w:rsidRDefault="00D03697" w:rsidP="00D03697">
      <w:pPr>
        <w:rPr>
          <w:b/>
          <w:bCs/>
          <w:i/>
          <w:kern w:val="2"/>
          <w:lang w:eastAsia="zh-CN"/>
        </w:rPr>
      </w:pPr>
      <w:r w:rsidRPr="007C2BB6">
        <w:rPr>
          <w:b/>
          <w:bCs/>
          <w:i/>
          <w:kern w:val="2"/>
          <w:lang w:eastAsia="zh-CN"/>
        </w:rPr>
        <w:t xml:space="preserve">Observation </w:t>
      </w:r>
      <w:r>
        <w:rPr>
          <w:b/>
          <w:bCs/>
          <w:i/>
          <w:kern w:val="2"/>
          <w:lang w:eastAsia="zh-CN"/>
        </w:rPr>
        <w:t>2</w:t>
      </w:r>
      <w:r w:rsidRPr="007C2BB6">
        <w:rPr>
          <w:b/>
          <w:bCs/>
          <w:i/>
          <w:kern w:val="2"/>
          <w:lang w:eastAsia="zh-CN"/>
        </w:rPr>
        <w:t>:</w:t>
      </w:r>
      <w:r w:rsidRPr="0047719D">
        <w:rPr>
          <w:b/>
          <w:bCs/>
          <w:i/>
          <w:kern w:val="2"/>
          <w:lang w:eastAsia="zh-CN"/>
        </w:rPr>
        <w:t xml:space="preserve"> Alt M2-1 </w:t>
      </w:r>
      <w:r>
        <w:rPr>
          <w:b/>
          <w:bCs/>
          <w:i/>
          <w:kern w:val="2"/>
          <w:lang w:eastAsia="zh-CN"/>
        </w:rPr>
        <w:t>candidate 1 and 2</w:t>
      </w:r>
      <w:r w:rsidRPr="0047719D">
        <w:rPr>
          <w:b/>
          <w:bCs/>
          <w:i/>
          <w:kern w:val="2"/>
          <w:lang w:eastAsia="zh-CN"/>
        </w:rPr>
        <w:t xml:space="preserve"> </w:t>
      </w:r>
      <w:r>
        <w:rPr>
          <w:b/>
          <w:bCs/>
          <w:i/>
          <w:kern w:val="2"/>
          <w:lang w:eastAsia="zh-CN"/>
        </w:rPr>
        <w:t>needs extra processing for devices</w:t>
      </w:r>
      <w:r w:rsidRPr="0047719D">
        <w:rPr>
          <w:b/>
          <w:bCs/>
          <w:i/>
          <w:kern w:val="2"/>
          <w:lang w:eastAsia="zh-CN"/>
        </w:rPr>
        <w:t>.</w:t>
      </w:r>
      <w:r w:rsidRPr="007C2BB6">
        <w:rPr>
          <w:b/>
          <w:bCs/>
          <w:i/>
          <w:kern w:val="2"/>
          <w:lang w:eastAsia="zh-CN"/>
        </w:rPr>
        <w:t xml:space="preserve"> </w:t>
      </w:r>
    </w:p>
    <w:p w14:paraId="470F2923" w14:textId="77777777" w:rsidR="00D03697" w:rsidRDefault="00D03697" w:rsidP="00D03697">
      <w:pPr>
        <w:rPr>
          <w:b/>
          <w:bCs/>
          <w:i/>
          <w:kern w:val="2"/>
          <w:lang w:eastAsia="zh-CN"/>
        </w:rPr>
      </w:pPr>
      <w:r w:rsidRPr="007C2BB6">
        <w:rPr>
          <w:b/>
          <w:bCs/>
          <w:i/>
          <w:kern w:val="2"/>
          <w:lang w:eastAsia="zh-CN"/>
        </w:rPr>
        <w:t xml:space="preserve">Observation </w:t>
      </w:r>
      <w:r>
        <w:rPr>
          <w:b/>
          <w:bCs/>
          <w:i/>
          <w:kern w:val="2"/>
          <w:lang w:eastAsia="zh-CN"/>
        </w:rPr>
        <w:t>3</w:t>
      </w:r>
      <w:r w:rsidRPr="007C2BB6">
        <w:rPr>
          <w:b/>
          <w:bCs/>
          <w:i/>
          <w:kern w:val="2"/>
          <w:lang w:eastAsia="zh-CN"/>
        </w:rPr>
        <w:t>:</w:t>
      </w:r>
      <w:r w:rsidRPr="0047719D">
        <w:rPr>
          <w:b/>
          <w:bCs/>
          <w:i/>
          <w:kern w:val="2"/>
          <w:lang w:eastAsia="zh-CN"/>
        </w:rPr>
        <w:t xml:space="preserve"> Alt M2-1 </w:t>
      </w:r>
      <w:r>
        <w:rPr>
          <w:b/>
          <w:bCs/>
          <w:i/>
          <w:kern w:val="2"/>
          <w:lang w:eastAsia="zh-CN"/>
        </w:rPr>
        <w:t>candidate 4 and 5</w:t>
      </w:r>
      <w:r w:rsidRPr="0047719D">
        <w:rPr>
          <w:b/>
          <w:bCs/>
          <w:i/>
          <w:kern w:val="2"/>
          <w:lang w:eastAsia="zh-CN"/>
        </w:rPr>
        <w:t xml:space="preserve"> are not feasible for larger M values, such as M=24.</w:t>
      </w:r>
      <w:r w:rsidRPr="007C2BB6">
        <w:rPr>
          <w:b/>
          <w:bCs/>
          <w:i/>
          <w:kern w:val="2"/>
          <w:lang w:eastAsia="zh-CN"/>
        </w:rPr>
        <w:t xml:space="preserve"> </w:t>
      </w:r>
    </w:p>
    <w:p w14:paraId="2BAA04C0" w14:textId="77777777" w:rsidR="00D03697" w:rsidRPr="00C7148D" w:rsidRDefault="00D03697" w:rsidP="00D03697">
      <w:pPr>
        <w:rPr>
          <w:b/>
          <w:bCs/>
          <w:i/>
          <w:kern w:val="2"/>
          <w:lang w:eastAsia="zh-CN"/>
        </w:rPr>
      </w:pPr>
      <w:r w:rsidRPr="007C2BB6">
        <w:rPr>
          <w:b/>
          <w:bCs/>
          <w:i/>
          <w:kern w:val="2"/>
          <w:lang w:eastAsia="zh-CN"/>
        </w:rPr>
        <w:t xml:space="preserve">Observation </w:t>
      </w:r>
      <w:r>
        <w:rPr>
          <w:b/>
          <w:bCs/>
          <w:i/>
          <w:kern w:val="2"/>
          <w:lang w:eastAsia="zh-CN"/>
        </w:rPr>
        <w:t>4</w:t>
      </w:r>
      <w:r w:rsidRPr="007C2BB6">
        <w:rPr>
          <w:b/>
          <w:bCs/>
          <w:i/>
          <w:kern w:val="2"/>
          <w:lang w:eastAsia="zh-CN"/>
        </w:rPr>
        <w:t>:</w:t>
      </w:r>
      <w:r w:rsidRPr="0047719D">
        <w:rPr>
          <w:b/>
          <w:bCs/>
          <w:i/>
          <w:kern w:val="2"/>
          <w:lang w:eastAsia="zh-CN"/>
        </w:rPr>
        <w:t xml:space="preserve"> Alt M2-1 </w:t>
      </w:r>
      <w:r>
        <w:rPr>
          <w:b/>
          <w:bCs/>
          <w:i/>
          <w:kern w:val="2"/>
          <w:lang w:eastAsia="zh-CN"/>
        </w:rPr>
        <w:t>candidate 3 is</w:t>
      </w:r>
      <w:r w:rsidRPr="0047719D">
        <w:rPr>
          <w:b/>
          <w:bCs/>
          <w:i/>
          <w:kern w:val="2"/>
          <w:lang w:eastAsia="zh-CN"/>
        </w:rPr>
        <w:t xml:space="preserve"> feasible for larger M values</w:t>
      </w:r>
      <w:r>
        <w:rPr>
          <w:b/>
          <w:bCs/>
          <w:i/>
          <w:kern w:val="2"/>
          <w:lang w:eastAsia="zh-CN"/>
        </w:rPr>
        <w:t xml:space="preserve"> by inserting more padding chips, but result in</w:t>
      </w:r>
      <w:r w:rsidRPr="00C7148D">
        <w:rPr>
          <w:b/>
          <w:bCs/>
          <w:i/>
          <w:kern w:val="2"/>
          <w:lang w:eastAsia="zh-CN"/>
        </w:rPr>
        <w:t xml:space="preserve"> degraded spectrum efficiency</w:t>
      </w:r>
      <w:r w:rsidRPr="0047719D">
        <w:rPr>
          <w:b/>
          <w:bCs/>
          <w:i/>
          <w:kern w:val="2"/>
          <w:lang w:eastAsia="zh-CN"/>
        </w:rPr>
        <w:t>.</w:t>
      </w:r>
    </w:p>
    <w:p w14:paraId="3484F5D8" w14:textId="77777777" w:rsidR="00D03697" w:rsidRDefault="00D03697" w:rsidP="00D03697">
      <w:pPr>
        <w:rPr>
          <w:b/>
          <w:bCs/>
          <w:i/>
          <w:kern w:val="2"/>
          <w:lang w:eastAsia="zh-CN"/>
        </w:rPr>
      </w:pPr>
      <w:r w:rsidRPr="007C2BB6">
        <w:rPr>
          <w:b/>
          <w:bCs/>
          <w:i/>
          <w:kern w:val="2"/>
          <w:lang w:eastAsia="zh-CN"/>
        </w:rPr>
        <w:t xml:space="preserve">Observation </w:t>
      </w:r>
      <w:r>
        <w:rPr>
          <w:b/>
          <w:bCs/>
          <w:i/>
          <w:kern w:val="2"/>
          <w:lang w:eastAsia="zh-CN"/>
        </w:rPr>
        <w:t>5</w:t>
      </w:r>
      <w:r w:rsidRPr="007C2BB6">
        <w:rPr>
          <w:b/>
          <w:bCs/>
          <w:i/>
          <w:kern w:val="2"/>
          <w:lang w:eastAsia="zh-CN"/>
        </w:rPr>
        <w:t xml:space="preserve">: </w:t>
      </w:r>
      <w:r w:rsidRPr="0047719D">
        <w:rPr>
          <w:b/>
          <w:bCs/>
          <w:i/>
          <w:kern w:val="2"/>
          <w:lang w:eastAsia="zh-CN"/>
        </w:rPr>
        <w:t>CP handling of Alt M2-2 does not retain subcarrier orthogonality which would cause interference to NR system, and increase the complexity of the transmitter</w:t>
      </w:r>
      <w:r w:rsidRPr="007C2BB6">
        <w:rPr>
          <w:b/>
          <w:bCs/>
          <w:i/>
          <w:kern w:val="2"/>
          <w:lang w:eastAsia="zh-CN"/>
        </w:rPr>
        <w:t xml:space="preserve">. </w:t>
      </w:r>
    </w:p>
    <w:p w14:paraId="6BD82CDE" w14:textId="77777777" w:rsidR="00D03697" w:rsidRPr="0047719D" w:rsidRDefault="00D03697" w:rsidP="00D03697">
      <w:pPr>
        <w:rPr>
          <w:b/>
          <w:bCs/>
          <w:i/>
          <w:kern w:val="2"/>
          <w:lang w:eastAsia="zh-CN"/>
        </w:rPr>
      </w:pPr>
      <w:r w:rsidRPr="007C2BB6">
        <w:rPr>
          <w:b/>
          <w:bCs/>
          <w:i/>
          <w:kern w:val="2"/>
          <w:lang w:eastAsia="zh-CN"/>
        </w:rPr>
        <w:t xml:space="preserve">Observation </w:t>
      </w:r>
      <w:r>
        <w:rPr>
          <w:b/>
          <w:bCs/>
          <w:i/>
          <w:kern w:val="2"/>
          <w:lang w:eastAsia="zh-CN"/>
        </w:rPr>
        <w:t>6</w:t>
      </w:r>
      <w:r w:rsidRPr="007C2BB6">
        <w:rPr>
          <w:b/>
          <w:bCs/>
          <w:i/>
          <w:kern w:val="2"/>
          <w:lang w:eastAsia="zh-CN"/>
        </w:rPr>
        <w:t xml:space="preserve">: </w:t>
      </w:r>
      <w:r w:rsidRPr="0047719D">
        <w:rPr>
          <w:b/>
          <w:bCs/>
          <w:i/>
          <w:kern w:val="2"/>
          <w:lang w:eastAsia="zh-CN"/>
        </w:rPr>
        <w:t>A-IoT devices can support Method Type 1 by implementing Alt M1-1 or Alt M1-2 depending on M value indicated by preamble without standard effort.</w:t>
      </w:r>
    </w:p>
    <w:p w14:paraId="08DC040A" w14:textId="77777777" w:rsidR="00D03697" w:rsidRPr="00D03697" w:rsidRDefault="00D03697" w:rsidP="00602DC5">
      <w:pPr>
        <w:spacing w:before="120" w:line="276" w:lineRule="auto"/>
        <w:rPr>
          <w:b/>
          <w:lang w:eastAsia="zh-CN"/>
        </w:rPr>
      </w:pPr>
    </w:p>
    <w:p w14:paraId="49D98CAE" w14:textId="77777777" w:rsidR="00CF2488" w:rsidRPr="007C2BB6" w:rsidRDefault="00CF2488" w:rsidP="00CF2488">
      <w:pPr>
        <w:keepNext/>
        <w:tabs>
          <w:tab w:val="left" w:pos="420"/>
        </w:tabs>
        <w:spacing w:before="120"/>
        <w:ind w:left="432" w:hanging="432"/>
        <w:outlineLvl w:val="0"/>
        <w:rPr>
          <w:b/>
          <w:bCs/>
        </w:rPr>
      </w:pPr>
      <w:bookmarkStart w:id="11" w:name="_Ref124671424"/>
      <w:bookmarkStart w:id="12" w:name="_Ref71620620"/>
      <w:bookmarkStart w:id="13" w:name="_Ref124589665"/>
      <w:r w:rsidRPr="007C2BB6">
        <w:rPr>
          <w:b/>
          <w:bCs/>
        </w:rPr>
        <w:t>References</w:t>
      </w:r>
    </w:p>
    <w:p w14:paraId="62BA580A" w14:textId="77777777" w:rsidR="00686BDE" w:rsidRPr="007C78EA" w:rsidRDefault="00686BDE" w:rsidP="00686BDE">
      <w:pPr>
        <w:pStyle w:val="References"/>
        <w:numPr>
          <w:ilvl w:val="0"/>
          <w:numId w:val="14"/>
        </w:numPr>
        <w:autoSpaceDE/>
        <w:autoSpaceDN/>
        <w:snapToGrid/>
        <w:spacing w:before="100"/>
        <w:jc w:val="left"/>
        <w:rPr>
          <w:sz w:val="22"/>
          <w:szCs w:val="22"/>
          <w:lang w:eastAsia="x-none"/>
        </w:rPr>
      </w:pPr>
      <w:bookmarkStart w:id="14" w:name="_Hlk173450476"/>
      <w:bookmarkStart w:id="15" w:name="_Ref163036702"/>
      <w:bookmarkStart w:id="16" w:name="_Hlk173450777"/>
      <w:bookmarkEnd w:id="10"/>
      <w:bookmarkEnd w:id="11"/>
      <w:bookmarkEnd w:id="12"/>
      <w:bookmarkEnd w:id="13"/>
      <w:r w:rsidRPr="007C78EA">
        <w:rPr>
          <w:sz w:val="22"/>
          <w:szCs w:val="22"/>
          <w:lang w:eastAsia="x-none"/>
        </w:rPr>
        <w:t>RP-2</w:t>
      </w:r>
      <w:r>
        <w:rPr>
          <w:sz w:val="22"/>
          <w:szCs w:val="22"/>
          <w:lang w:eastAsia="x-none"/>
        </w:rPr>
        <w:t>50796</w:t>
      </w:r>
      <w:r w:rsidRPr="007C78EA">
        <w:rPr>
          <w:sz w:val="22"/>
          <w:szCs w:val="22"/>
          <w:lang w:eastAsia="x-none"/>
        </w:rPr>
        <w:t>, New Work Item: Solutions for Ambient IoT (Internet of Things) in NR, RANP#10</w:t>
      </w:r>
      <w:r>
        <w:rPr>
          <w:sz w:val="22"/>
          <w:szCs w:val="22"/>
          <w:lang w:eastAsia="x-none"/>
        </w:rPr>
        <w:t>7</w:t>
      </w:r>
      <w:r w:rsidRPr="007C78EA">
        <w:rPr>
          <w:sz w:val="22"/>
          <w:szCs w:val="22"/>
          <w:lang w:eastAsia="x-none"/>
        </w:rPr>
        <w:t xml:space="preserve">, </w:t>
      </w:r>
      <w:r>
        <w:rPr>
          <w:sz w:val="22"/>
          <w:szCs w:val="22"/>
          <w:lang w:eastAsia="x-none"/>
        </w:rPr>
        <w:t>March</w:t>
      </w:r>
      <w:r w:rsidRPr="007C78EA">
        <w:rPr>
          <w:sz w:val="22"/>
          <w:szCs w:val="22"/>
          <w:lang w:eastAsia="x-none"/>
        </w:rPr>
        <w:t>, 202</w:t>
      </w:r>
      <w:r>
        <w:rPr>
          <w:sz w:val="22"/>
          <w:szCs w:val="22"/>
          <w:lang w:eastAsia="x-none"/>
        </w:rPr>
        <w:t>5</w:t>
      </w:r>
      <w:r w:rsidRPr="007C78EA">
        <w:rPr>
          <w:sz w:val="22"/>
          <w:szCs w:val="22"/>
          <w:lang w:eastAsia="x-none"/>
        </w:rPr>
        <w:t>.</w:t>
      </w:r>
      <w:bookmarkEnd w:id="14"/>
    </w:p>
    <w:bookmarkEnd w:id="15"/>
    <w:bookmarkEnd w:id="16"/>
    <w:p w14:paraId="039C305A" w14:textId="514B9481" w:rsidR="00535080" w:rsidRPr="00535080" w:rsidRDefault="00535080" w:rsidP="00535080">
      <w:pPr>
        <w:pStyle w:val="References"/>
        <w:numPr>
          <w:ilvl w:val="0"/>
          <w:numId w:val="14"/>
        </w:numPr>
        <w:autoSpaceDE/>
        <w:autoSpaceDN/>
        <w:snapToGrid/>
        <w:spacing w:before="100"/>
        <w:jc w:val="left"/>
        <w:rPr>
          <w:sz w:val="22"/>
          <w:szCs w:val="22"/>
          <w:lang w:eastAsia="x-none"/>
        </w:rPr>
      </w:pPr>
      <w:r w:rsidRPr="00535080">
        <w:rPr>
          <w:sz w:val="22"/>
          <w:szCs w:val="22"/>
          <w:lang w:eastAsia="x-none"/>
        </w:rPr>
        <w:t>Draft Report of 3GPP TSG RAN WG1 #119 v0.3.0</w:t>
      </w:r>
      <w:r w:rsidRPr="00535080">
        <w:rPr>
          <w:sz w:val="22"/>
          <w:szCs w:val="22"/>
          <w:lang w:eastAsia="x-none"/>
        </w:rPr>
        <w:tab/>
        <w:t>(</w:t>
      </w:r>
      <w:r w:rsidRPr="00535080">
        <w:rPr>
          <w:sz w:val="22"/>
          <w:szCs w:val="22"/>
        </w:rPr>
        <w:t>Orlando, USA, November 18th – 22nd, 2024</w:t>
      </w:r>
      <w:r w:rsidRPr="00535080">
        <w:rPr>
          <w:sz w:val="22"/>
          <w:szCs w:val="22"/>
          <w:lang w:eastAsia="x-none"/>
        </w:rPr>
        <w:t>)</w:t>
      </w:r>
    </w:p>
    <w:p w14:paraId="294A4091" w14:textId="48BC7708" w:rsidR="00BE188E" w:rsidRDefault="003639BC" w:rsidP="00BE188E">
      <w:pPr>
        <w:pStyle w:val="References"/>
        <w:numPr>
          <w:ilvl w:val="0"/>
          <w:numId w:val="14"/>
        </w:numPr>
        <w:autoSpaceDE/>
        <w:autoSpaceDN/>
        <w:snapToGrid/>
        <w:spacing w:before="100"/>
        <w:jc w:val="left"/>
        <w:rPr>
          <w:sz w:val="22"/>
          <w:szCs w:val="22"/>
          <w:lang w:eastAsia="x-none"/>
        </w:rPr>
      </w:pPr>
      <w:r w:rsidRPr="00535080">
        <w:rPr>
          <w:sz w:val="22"/>
          <w:szCs w:val="22"/>
          <w:lang w:eastAsia="x-none"/>
        </w:rPr>
        <w:t xml:space="preserve">3GPP </w:t>
      </w:r>
      <w:bookmarkStart w:id="17" w:name="specType1"/>
      <w:r w:rsidRPr="00535080">
        <w:rPr>
          <w:sz w:val="22"/>
          <w:szCs w:val="22"/>
          <w:lang w:eastAsia="x-none"/>
        </w:rPr>
        <w:t>TR</w:t>
      </w:r>
      <w:bookmarkEnd w:id="17"/>
      <w:r w:rsidRPr="00535080">
        <w:rPr>
          <w:sz w:val="22"/>
          <w:szCs w:val="22"/>
          <w:lang w:eastAsia="x-none"/>
        </w:rPr>
        <w:t xml:space="preserve"> </w:t>
      </w:r>
      <w:bookmarkStart w:id="18" w:name="specNumber"/>
      <w:r w:rsidRPr="00535080">
        <w:rPr>
          <w:sz w:val="22"/>
          <w:szCs w:val="22"/>
          <w:lang w:eastAsia="x-none"/>
        </w:rPr>
        <w:t>38.769</w:t>
      </w:r>
      <w:bookmarkEnd w:id="18"/>
      <w:r w:rsidRPr="00535080">
        <w:rPr>
          <w:sz w:val="22"/>
          <w:szCs w:val="22"/>
          <w:lang w:eastAsia="x-none"/>
        </w:rPr>
        <w:t xml:space="preserve"> V2.0.1 (</w:t>
      </w:r>
      <w:bookmarkStart w:id="19" w:name="issueDate"/>
      <w:r w:rsidRPr="00535080">
        <w:rPr>
          <w:sz w:val="22"/>
          <w:szCs w:val="22"/>
          <w:lang w:eastAsia="x-none"/>
        </w:rPr>
        <w:t>2024-</w:t>
      </w:r>
      <w:bookmarkEnd w:id="19"/>
      <w:r w:rsidRPr="00535080">
        <w:rPr>
          <w:sz w:val="22"/>
          <w:szCs w:val="22"/>
          <w:lang w:eastAsia="x-none"/>
        </w:rPr>
        <w:t>12)</w:t>
      </w:r>
    </w:p>
    <w:p w14:paraId="012F4EA5" w14:textId="2E8B506F" w:rsidR="00BE188E" w:rsidRPr="00BE188E" w:rsidRDefault="00BE188E" w:rsidP="00BE188E">
      <w:pPr>
        <w:pStyle w:val="References"/>
        <w:numPr>
          <w:ilvl w:val="0"/>
          <w:numId w:val="14"/>
        </w:numPr>
        <w:autoSpaceDE/>
        <w:autoSpaceDN/>
        <w:snapToGrid/>
        <w:spacing w:before="100"/>
        <w:jc w:val="left"/>
        <w:rPr>
          <w:sz w:val="22"/>
          <w:szCs w:val="22"/>
          <w:lang w:eastAsia="x-none"/>
        </w:rPr>
      </w:pPr>
      <w:r w:rsidRPr="005F363F">
        <w:rPr>
          <w:sz w:val="22"/>
          <w:szCs w:val="22"/>
          <w:lang w:eastAsia="x-none"/>
        </w:rPr>
        <w:t>Draft Report of 3GPP TSG RAN WG1 #120 v0.3.0(Athens, Greece, February 17th – 21st, 2025)</w:t>
      </w:r>
    </w:p>
    <w:sectPr w:rsidR="00BE188E" w:rsidRPr="00BE18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24D1D" w14:textId="77777777" w:rsidR="00FC52BB" w:rsidRDefault="00FC52BB" w:rsidP="00D76F9F">
      <w:pPr>
        <w:spacing w:after="0"/>
      </w:pPr>
      <w:r>
        <w:separator/>
      </w:r>
    </w:p>
  </w:endnote>
  <w:endnote w:type="continuationSeparator" w:id="0">
    <w:p w14:paraId="2C367329" w14:textId="77777777" w:rsidR="00FC52BB" w:rsidRDefault="00FC52BB"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A741B" w14:textId="77777777" w:rsidR="00FC52BB" w:rsidRDefault="00FC52BB" w:rsidP="00D76F9F">
      <w:pPr>
        <w:spacing w:after="0"/>
      </w:pPr>
      <w:r>
        <w:separator/>
      </w:r>
    </w:p>
  </w:footnote>
  <w:footnote w:type="continuationSeparator" w:id="0">
    <w:p w14:paraId="263B67CF" w14:textId="77777777" w:rsidR="00FC52BB" w:rsidRDefault="00FC52BB"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528E3"/>
    <w:multiLevelType w:val="hybridMultilevel"/>
    <w:tmpl w:val="3B407A82"/>
    <w:lvl w:ilvl="0" w:tplc="74A0A8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001F18"/>
    <w:multiLevelType w:val="hybridMultilevel"/>
    <w:tmpl w:val="48683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2952FD"/>
    <w:multiLevelType w:val="hybridMultilevel"/>
    <w:tmpl w:val="E3364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1645AD3"/>
    <w:multiLevelType w:val="hybridMultilevel"/>
    <w:tmpl w:val="324A8A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F47716"/>
    <w:multiLevelType w:val="hybridMultilevel"/>
    <w:tmpl w:val="8E700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5669E8"/>
    <w:multiLevelType w:val="hybridMultilevel"/>
    <w:tmpl w:val="1388A8B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53130F0"/>
    <w:multiLevelType w:val="hybridMultilevel"/>
    <w:tmpl w:val="7DBE81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16A68C6"/>
    <w:multiLevelType w:val="hybridMultilevel"/>
    <w:tmpl w:val="29064F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cs="Times New Roman" w:hint="default"/>
      </w:rPr>
    </w:lvl>
    <w:lvl w:ilvl="1" w:tplc="F5C40F1E">
      <w:numFmt w:val="bullet"/>
      <w:lvlText w:val="•"/>
      <w:lvlJc w:val="left"/>
      <w:pPr>
        <w:tabs>
          <w:tab w:val="num" w:pos="1080"/>
        </w:tabs>
        <w:ind w:left="1080" w:hanging="360"/>
      </w:pPr>
      <w:rPr>
        <w:rFonts w:ascii="Arial" w:hAnsi="Arial" w:cs="Times New Roman" w:hint="default"/>
      </w:rPr>
    </w:lvl>
    <w:lvl w:ilvl="2" w:tplc="533815C8">
      <w:numFmt w:val="bullet"/>
      <w:lvlText w:val="•"/>
      <w:lvlJc w:val="left"/>
      <w:pPr>
        <w:tabs>
          <w:tab w:val="num" w:pos="1800"/>
        </w:tabs>
        <w:ind w:left="1800" w:hanging="360"/>
      </w:pPr>
      <w:rPr>
        <w:rFonts w:ascii="Arial" w:hAnsi="Arial" w:cs="Times New Roman" w:hint="default"/>
      </w:rPr>
    </w:lvl>
    <w:lvl w:ilvl="3" w:tplc="E3AA93D6">
      <w:start w:val="1"/>
      <w:numFmt w:val="bullet"/>
      <w:lvlText w:val="•"/>
      <w:lvlJc w:val="left"/>
      <w:pPr>
        <w:tabs>
          <w:tab w:val="num" w:pos="2520"/>
        </w:tabs>
        <w:ind w:left="2520" w:hanging="360"/>
      </w:pPr>
      <w:rPr>
        <w:rFonts w:ascii="Arial" w:hAnsi="Arial" w:cs="Times New Roman" w:hint="default"/>
      </w:rPr>
    </w:lvl>
    <w:lvl w:ilvl="4" w:tplc="EE26C9BC">
      <w:start w:val="1"/>
      <w:numFmt w:val="bullet"/>
      <w:lvlText w:val="•"/>
      <w:lvlJc w:val="left"/>
      <w:pPr>
        <w:tabs>
          <w:tab w:val="num" w:pos="3240"/>
        </w:tabs>
        <w:ind w:left="3240" w:hanging="360"/>
      </w:pPr>
      <w:rPr>
        <w:rFonts w:ascii="Arial" w:hAnsi="Arial" w:cs="Times New Roman" w:hint="default"/>
      </w:rPr>
    </w:lvl>
    <w:lvl w:ilvl="5" w:tplc="D6680116">
      <w:start w:val="1"/>
      <w:numFmt w:val="bullet"/>
      <w:lvlText w:val="•"/>
      <w:lvlJc w:val="left"/>
      <w:pPr>
        <w:tabs>
          <w:tab w:val="num" w:pos="3960"/>
        </w:tabs>
        <w:ind w:left="3960" w:hanging="360"/>
      </w:pPr>
      <w:rPr>
        <w:rFonts w:ascii="Arial" w:hAnsi="Arial" w:cs="Times New Roman" w:hint="default"/>
      </w:rPr>
    </w:lvl>
    <w:lvl w:ilvl="6" w:tplc="19B205DA">
      <w:start w:val="1"/>
      <w:numFmt w:val="bullet"/>
      <w:lvlText w:val="•"/>
      <w:lvlJc w:val="left"/>
      <w:pPr>
        <w:tabs>
          <w:tab w:val="num" w:pos="4680"/>
        </w:tabs>
        <w:ind w:left="4680" w:hanging="360"/>
      </w:pPr>
      <w:rPr>
        <w:rFonts w:ascii="Arial" w:hAnsi="Arial" w:cs="Times New Roman" w:hint="default"/>
      </w:rPr>
    </w:lvl>
    <w:lvl w:ilvl="7" w:tplc="E0B63D94">
      <w:start w:val="1"/>
      <w:numFmt w:val="bullet"/>
      <w:lvlText w:val="•"/>
      <w:lvlJc w:val="left"/>
      <w:pPr>
        <w:tabs>
          <w:tab w:val="num" w:pos="5400"/>
        </w:tabs>
        <w:ind w:left="5400" w:hanging="360"/>
      </w:pPr>
      <w:rPr>
        <w:rFonts w:ascii="Arial" w:hAnsi="Arial" w:cs="Times New Roman" w:hint="default"/>
      </w:rPr>
    </w:lvl>
    <w:lvl w:ilvl="8" w:tplc="A77CD14C">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num>
  <w:num w:numId="3">
    <w:abstractNumId w:val="7"/>
  </w:num>
  <w:num w:numId="4">
    <w:abstractNumId w:val="2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4"/>
  </w:num>
  <w:num w:numId="9">
    <w:abstractNumId w:val="23"/>
  </w:num>
  <w:num w:numId="10">
    <w:abstractNumId w:val="10"/>
  </w:num>
  <w:num w:numId="11">
    <w:abstractNumId w:val="17"/>
  </w:num>
  <w:num w:numId="12">
    <w:abstractNumId w:val="0"/>
  </w:num>
  <w:num w:numId="13">
    <w:abstractNumId w:val="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8"/>
  </w:num>
  <w:num w:numId="17">
    <w:abstractNumId w:val="21"/>
  </w:num>
  <w:num w:numId="18">
    <w:abstractNumId w:val="18"/>
    <w:lvlOverride w:ilvl="0">
      <w:startOverride w:val="1"/>
    </w:lvlOverride>
  </w:num>
  <w:num w:numId="19">
    <w:abstractNumId w:val="20"/>
  </w:num>
  <w:num w:numId="20">
    <w:abstractNumId w:val="11"/>
  </w:num>
  <w:num w:numId="21">
    <w:abstractNumId w:val="2"/>
  </w:num>
  <w:num w:numId="22">
    <w:abstractNumId w:val="5"/>
  </w:num>
  <w:num w:numId="23">
    <w:abstractNumId w:val="18"/>
    <w:lvlOverride w:ilvl="0">
      <w:startOverride w:val="1"/>
    </w:lvlOverride>
  </w:num>
  <w:num w:numId="24">
    <w:abstractNumId w:val="22"/>
  </w:num>
  <w:num w:numId="25">
    <w:abstractNumId w:val="19"/>
  </w:num>
  <w:num w:numId="26">
    <w:abstractNumId w:val="15"/>
  </w:num>
  <w:num w:numId="27">
    <w:abstractNumId w:val="13"/>
  </w:num>
  <w:num w:numId="28">
    <w:abstractNumId w:val="6"/>
  </w:num>
  <w:num w:numId="29">
    <w:abstractNumId w:val="1"/>
  </w:num>
  <w:num w:numId="30">
    <w:abstractNumId w:val="22"/>
  </w:num>
  <w:num w:numId="31">
    <w:abstractNumId w:val="16"/>
  </w:num>
  <w:num w:numId="32">
    <w:abstractNumId w:val="25"/>
  </w:num>
  <w:num w:numId="3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609C"/>
    <w:rsid w:val="00007BA3"/>
    <w:rsid w:val="00010FF1"/>
    <w:rsid w:val="000115B8"/>
    <w:rsid w:val="00012309"/>
    <w:rsid w:val="00014537"/>
    <w:rsid w:val="00014869"/>
    <w:rsid w:val="0001554B"/>
    <w:rsid w:val="00015C27"/>
    <w:rsid w:val="00032407"/>
    <w:rsid w:val="000329C5"/>
    <w:rsid w:val="00034BE3"/>
    <w:rsid w:val="00036B37"/>
    <w:rsid w:val="0003706D"/>
    <w:rsid w:val="00050F14"/>
    <w:rsid w:val="00051625"/>
    <w:rsid w:val="00071C47"/>
    <w:rsid w:val="0007331A"/>
    <w:rsid w:val="00077422"/>
    <w:rsid w:val="00080A67"/>
    <w:rsid w:val="00080A82"/>
    <w:rsid w:val="0008310A"/>
    <w:rsid w:val="00085117"/>
    <w:rsid w:val="00086EA3"/>
    <w:rsid w:val="00087E63"/>
    <w:rsid w:val="000925CA"/>
    <w:rsid w:val="00093910"/>
    <w:rsid w:val="0009606D"/>
    <w:rsid w:val="000A17D0"/>
    <w:rsid w:val="000A2015"/>
    <w:rsid w:val="000A4573"/>
    <w:rsid w:val="000B07E0"/>
    <w:rsid w:val="000B417A"/>
    <w:rsid w:val="000B44BE"/>
    <w:rsid w:val="000C2492"/>
    <w:rsid w:val="000C4359"/>
    <w:rsid w:val="000C5E73"/>
    <w:rsid w:val="000D466D"/>
    <w:rsid w:val="000D730C"/>
    <w:rsid w:val="000E08FD"/>
    <w:rsid w:val="000E6885"/>
    <w:rsid w:val="000F2322"/>
    <w:rsid w:val="000F7496"/>
    <w:rsid w:val="001137F8"/>
    <w:rsid w:val="00113AA5"/>
    <w:rsid w:val="00114740"/>
    <w:rsid w:val="00120F79"/>
    <w:rsid w:val="00130250"/>
    <w:rsid w:val="0013207B"/>
    <w:rsid w:val="00135D64"/>
    <w:rsid w:val="00143F77"/>
    <w:rsid w:val="00155F4E"/>
    <w:rsid w:val="00157F17"/>
    <w:rsid w:val="001637A1"/>
    <w:rsid w:val="00163BF8"/>
    <w:rsid w:val="001649E9"/>
    <w:rsid w:val="00164B20"/>
    <w:rsid w:val="00165B71"/>
    <w:rsid w:val="00171E25"/>
    <w:rsid w:val="00174D9D"/>
    <w:rsid w:val="001757DB"/>
    <w:rsid w:val="00181782"/>
    <w:rsid w:val="00185235"/>
    <w:rsid w:val="00186A95"/>
    <w:rsid w:val="00193069"/>
    <w:rsid w:val="00193140"/>
    <w:rsid w:val="00193FF8"/>
    <w:rsid w:val="00196471"/>
    <w:rsid w:val="0019713A"/>
    <w:rsid w:val="001A13BC"/>
    <w:rsid w:val="001A2826"/>
    <w:rsid w:val="001A32CB"/>
    <w:rsid w:val="001B207D"/>
    <w:rsid w:val="001B25F6"/>
    <w:rsid w:val="001B3C28"/>
    <w:rsid w:val="001B58A7"/>
    <w:rsid w:val="001B78BD"/>
    <w:rsid w:val="001C4EF1"/>
    <w:rsid w:val="001D0F05"/>
    <w:rsid w:val="001D1199"/>
    <w:rsid w:val="001D603D"/>
    <w:rsid w:val="001D6E58"/>
    <w:rsid w:val="001E0B43"/>
    <w:rsid w:val="001E0E14"/>
    <w:rsid w:val="001E2566"/>
    <w:rsid w:val="001E404E"/>
    <w:rsid w:val="001E720A"/>
    <w:rsid w:val="001F1648"/>
    <w:rsid w:val="00205A99"/>
    <w:rsid w:val="00205F45"/>
    <w:rsid w:val="0021479D"/>
    <w:rsid w:val="0021492E"/>
    <w:rsid w:val="0021493A"/>
    <w:rsid w:val="0022211A"/>
    <w:rsid w:val="00226669"/>
    <w:rsid w:val="0023102E"/>
    <w:rsid w:val="0023231D"/>
    <w:rsid w:val="002341CA"/>
    <w:rsid w:val="0023729D"/>
    <w:rsid w:val="00237F18"/>
    <w:rsid w:val="002403FD"/>
    <w:rsid w:val="0024453E"/>
    <w:rsid w:val="0024695E"/>
    <w:rsid w:val="00254154"/>
    <w:rsid w:val="00255A86"/>
    <w:rsid w:val="00261B1B"/>
    <w:rsid w:val="00264758"/>
    <w:rsid w:val="002653BB"/>
    <w:rsid w:val="00266160"/>
    <w:rsid w:val="00266FCD"/>
    <w:rsid w:val="0027065A"/>
    <w:rsid w:val="002715E7"/>
    <w:rsid w:val="00272926"/>
    <w:rsid w:val="00280C65"/>
    <w:rsid w:val="0028382B"/>
    <w:rsid w:val="00295BA8"/>
    <w:rsid w:val="0029737D"/>
    <w:rsid w:val="00297954"/>
    <w:rsid w:val="002A0677"/>
    <w:rsid w:val="002B1C9A"/>
    <w:rsid w:val="002D0260"/>
    <w:rsid w:val="002F4634"/>
    <w:rsid w:val="00301B47"/>
    <w:rsid w:val="003078F9"/>
    <w:rsid w:val="00307BBA"/>
    <w:rsid w:val="00312F8B"/>
    <w:rsid w:val="00314C98"/>
    <w:rsid w:val="003156EC"/>
    <w:rsid w:val="00317F8D"/>
    <w:rsid w:val="003239C5"/>
    <w:rsid w:val="00323ABB"/>
    <w:rsid w:val="00324048"/>
    <w:rsid w:val="0032422F"/>
    <w:rsid w:val="00332F8A"/>
    <w:rsid w:val="00344947"/>
    <w:rsid w:val="00354013"/>
    <w:rsid w:val="00355A53"/>
    <w:rsid w:val="003573BF"/>
    <w:rsid w:val="00361AF7"/>
    <w:rsid w:val="003639BC"/>
    <w:rsid w:val="00365F7C"/>
    <w:rsid w:val="00367E80"/>
    <w:rsid w:val="00373BA0"/>
    <w:rsid w:val="003740E3"/>
    <w:rsid w:val="00380ACC"/>
    <w:rsid w:val="003921E3"/>
    <w:rsid w:val="003B0EF9"/>
    <w:rsid w:val="003B703D"/>
    <w:rsid w:val="003D32B1"/>
    <w:rsid w:val="003D46AF"/>
    <w:rsid w:val="003E7B41"/>
    <w:rsid w:val="003E7E00"/>
    <w:rsid w:val="003F4C36"/>
    <w:rsid w:val="003F69A2"/>
    <w:rsid w:val="003F7C25"/>
    <w:rsid w:val="00400695"/>
    <w:rsid w:val="00403F84"/>
    <w:rsid w:val="004107EC"/>
    <w:rsid w:val="004116A5"/>
    <w:rsid w:val="004138E5"/>
    <w:rsid w:val="00422317"/>
    <w:rsid w:val="00437CD6"/>
    <w:rsid w:val="00442004"/>
    <w:rsid w:val="00443931"/>
    <w:rsid w:val="00455337"/>
    <w:rsid w:val="004615BA"/>
    <w:rsid w:val="00462B3C"/>
    <w:rsid w:val="00473E47"/>
    <w:rsid w:val="00474AD4"/>
    <w:rsid w:val="0047719D"/>
    <w:rsid w:val="00490C89"/>
    <w:rsid w:val="00494CA6"/>
    <w:rsid w:val="004A0581"/>
    <w:rsid w:val="004A4A15"/>
    <w:rsid w:val="004B2B0D"/>
    <w:rsid w:val="004B57E9"/>
    <w:rsid w:val="004B6D74"/>
    <w:rsid w:val="004C302A"/>
    <w:rsid w:val="004C6621"/>
    <w:rsid w:val="004D1B5D"/>
    <w:rsid w:val="004D3D7F"/>
    <w:rsid w:val="004D56A1"/>
    <w:rsid w:val="004E74F2"/>
    <w:rsid w:val="004F16C7"/>
    <w:rsid w:val="004F59D3"/>
    <w:rsid w:val="004F67D7"/>
    <w:rsid w:val="004F7ACE"/>
    <w:rsid w:val="004F7FA3"/>
    <w:rsid w:val="005108F9"/>
    <w:rsid w:val="005249EA"/>
    <w:rsid w:val="00527D34"/>
    <w:rsid w:val="00535080"/>
    <w:rsid w:val="0053670B"/>
    <w:rsid w:val="00536A69"/>
    <w:rsid w:val="005375E3"/>
    <w:rsid w:val="00537961"/>
    <w:rsid w:val="00545F6D"/>
    <w:rsid w:val="005468D8"/>
    <w:rsid w:val="0055129D"/>
    <w:rsid w:val="0055203B"/>
    <w:rsid w:val="00553FB4"/>
    <w:rsid w:val="0056311F"/>
    <w:rsid w:val="005656AA"/>
    <w:rsid w:val="0056793F"/>
    <w:rsid w:val="00575B9A"/>
    <w:rsid w:val="00577398"/>
    <w:rsid w:val="00581BCF"/>
    <w:rsid w:val="00585773"/>
    <w:rsid w:val="00594B1B"/>
    <w:rsid w:val="005A0231"/>
    <w:rsid w:val="005A65CA"/>
    <w:rsid w:val="005A6C4E"/>
    <w:rsid w:val="005A6C69"/>
    <w:rsid w:val="005A7ACF"/>
    <w:rsid w:val="005B399E"/>
    <w:rsid w:val="005B60F9"/>
    <w:rsid w:val="005C0066"/>
    <w:rsid w:val="005C1F37"/>
    <w:rsid w:val="005C5459"/>
    <w:rsid w:val="005D0588"/>
    <w:rsid w:val="005D0ABE"/>
    <w:rsid w:val="005D2F84"/>
    <w:rsid w:val="005D3785"/>
    <w:rsid w:val="005E0A30"/>
    <w:rsid w:val="005E145B"/>
    <w:rsid w:val="005E4586"/>
    <w:rsid w:val="0060115E"/>
    <w:rsid w:val="00602DC5"/>
    <w:rsid w:val="006128D7"/>
    <w:rsid w:val="00615707"/>
    <w:rsid w:val="00622218"/>
    <w:rsid w:val="006251DB"/>
    <w:rsid w:val="00627371"/>
    <w:rsid w:val="00630F59"/>
    <w:rsid w:val="0063447A"/>
    <w:rsid w:val="006362FE"/>
    <w:rsid w:val="0065407A"/>
    <w:rsid w:val="00662A78"/>
    <w:rsid w:val="00667F03"/>
    <w:rsid w:val="006710D3"/>
    <w:rsid w:val="0067789A"/>
    <w:rsid w:val="00681D57"/>
    <w:rsid w:val="00683FB5"/>
    <w:rsid w:val="00684A8B"/>
    <w:rsid w:val="00686BDE"/>
    <w:rsid w:val="0068734A"/>
    <w:rsid w:val="0069404B"/>
    <w:rsid w:val="00695373"/>
    <w:rsid w:val="006A116A"/>
    <w:rsid w:val="006A4232"/>
    <w:rsid w:val="006A639B"/>
    <w:rsid w:val="006B3187"/>
    <w:rsid w:val="006B32E9"/>
    <w:rsid w:val="006B6518"/>
    <w:rsid w:val="006B7E2F"/>
    <w:rsid w:val="006C5DDD"/>
    <w:rsid w:val="006D1BBD"/>
    <w:rsid w:val="006D1DB8"/>
    <w:rsid w:val="006D6E8B"/>
    <w:rsid w:val="006E0123"/>
    <w:rsid w:val="006E0CF7"/>
    <w:rsid w:val="006F52C2"/>
    <w:rsid w:val="006F6CFA"/>
    <w:rsid w:val="00702F35"/>
    <w:rsid w:val="0070387D"/>
    <w:rsid w:val="00704795"/>
    <w:rsid w:val="0071302C"/>
    <w:rsid w:val="00715148"/>
    <w:rsid w:val="007178BB"/>
    <w:rsid w:val="007231DD"/>
    <w:rsid w:val="00724582"/>
    <w:rsid w:val="00731CF9"/>
    <w:rsid w:val="00732C68"/>
    <w:rsid w:val="0074018A"/>
    <w:rsid w:val="00744E09"/>
    <w:rsid w:val="00745220"/>
    <w:rsid w:val="00746748"/>
    <w:rsid w:val="007472F5"/>
    <w:rsid w:val="007478E7"/>
    <w:rsid w:val="00753EAD"/>
    <w:rsid w:val="0076058F"/>
    <w:rsid w:val="00760E20"/>
    <w:rsid w:val="00762F6A"/>
    <w:rsid w:val="00764D48"/>
    <w:rsid w:val="00766059"/>
    <w:rsid w:val="007667BB"/>
    <w:rsid w:val="00767A0F"/>
    <w:rsid w:val="00767FCE"/>
    <w:rsid w:val="00772242"/>
    <w:rsid w:val="00780DF3"/>
    <w:rsid w:val="0078497B"/>
    <w:rsid w:val="00786F0C"/>
    <w:rsid w:val="0079543D"/>
    <w:rsid w:val="00796D31"/>
    <w:rsid w:val="007A161D"/>
    <w:rsid w:val="007A2277"/>
    <w:rsid w:val="007A768C"/>
    <w:rsid w:val="007B0875"/>
    <w:rsid w:val="007B65B9"/>
    <w:rsid w:val="007B65FB"/>
    <w:rsid w:val="007C2952"/>
    <w:rsid w:val="007C2BB6"/>
    <w:rsid w:val="007D164A"/>
    <w:rsid w:val="007D663E"/>
    <w:rsid w:val="007E407E"/>
    <w:rsid w:val="007E4A9D"/>
    <w:rsid w:val="007F5387"/>
    <w:rsid w:val="007F7912"/>
    <w:rsid w:val="00811275"/>
    <w:rsid w:val="0082027D"/>
    <w:rsid w:val="00835135"/>
    <w:rsid w:val="00837281"/>
    <w:rsid w:val="008374B2"/>
    <w:rsid w:val="00837611"/>
    <w:rsid w:val="008408FD"/>
    <w:rsid w:val="00845317"/>
    <w:rsid w:val="008469A7"/>
    <w:rsid w:val="0085175C"/>
    <w:rsid w:val="00853A5B"/>
    <w:rsid w:val="0085417C"/>
    <w:rsid w:val="00855757"/>
    <w:rsid w:val="00863B79"/>
    <w:rsid w:val="00864419"/>
    <w:rsid w:val="00881BD8"/>
    <w:rsid w:val="008B183F"/>
    <w:rsid w:val="008B440D"/>
    <w:rsid w:val="008B599E"/>
    <w:rsid w:val="008B6AB4"/>
    <w:rsid w:val="008B7C18"/>
    <w:rsid w:val="008C37CE"/>
    <w:rsid w:val="008C6F08"/>
    <w:rsid w:val="008D2452"/>
    <w:rsid w:val="008D2E92"/>
    <w:rsid w:val="008D3955"/>
    <w:rsid w:val="008D3D03"/>
    <w:rsid w:val="008E174F"/>
    <w:rsid w:val="008E195B"/>
    <w:rsid w:val="008E2E76"/>
    <w:rsid w:val="008E6BC0"/>
    <w:rsid w:val="008E6C8B"/>
    <w:rsid w:val="008F4B34"/>
    <w:rsid w:val="008F79BD"/>
    <w:rsid w:val="00910091"/>
    <w:rsid w:val="00914F0C"/>
    <w:rsid w:val="00921A5D"/>
    <w:rsid w:val="00923D98"/>
    <w:rsid w:val="009245E0"/>
    <w:rsid w:val="00924BDD"/>
    <w:rsid w:val="00931686"/>
    <w:rsid w:val="00934236"/>
    <w:rsid w:val="009346A0"/>
    <w:rsid w:val="00940B05"/>
    <w:rsid w:val="00951BE5"/>
    <w:rsid w:val="009524F9"/>
    <w:rsid w:val="00952EB9"/>
    <w:rsid w:val="00965271"/>
    <w:rsid w:val="00967426"/>
    <w:rsid w:val="00967DF4"/>
    <w:rsid w:val="009701EE"/>
    <w:rsid w:val="00971C82"/>
    <w:rsid w:val="00974EFB"/>
    <w:rsid w:val="00975F10"/>
    <w:rsid w:val="00976C16"/>
    <w:rsid w:val="00985C92"/>
    <w:rsid w:val="00990B73"/>
    <w:rsid w:val="009925BE"/>
    <w:rsid w:val="00994B9A"/>
    <w:rsid w:val="0099613B"/>
    <w:rsid w:val="009A21B3"/>
    <w:rsid w:val="009A2993"/>
    <w:rsid w:val="009A32E6"/>
    <w:rsid w:val="009B32FB"/>
    <w:rsid w:val="009B4FE5"/>
    <w:rsid w:val="009C2F27"/>
    <w:rsid w:val="009C3EEB"/>
    <w:rsid w:val="009C4541"/>
    <w:rsid w:val="009C708F"/>
    <w:rsid w:val="009D2D88"/>
    <w:rsid w:val="009D5EA1"/>
    <w:rsid w:val="009E0747"/>
    <w:rsid w:val="009E2527"/>
    <w:rsid w:val="009F0B59"/>
    <w:rsid w:val="009F1612"/>
    <w:rsid w:val="009F44E1"/>
    <w:rsid w:val="009F619C"/>
    <w:rsid w:val="00A004A7"/>
    <w:rsid w:val="00A02978"/>
    <w:rsid w:val="00A12D31"/>
    <w:rsid w:val="00A15D14"/>
    <w:rsid w:val="00A177B0"/>
    <w:rsid w:val="00A40D43"/>
    <w:rsid w:val="00A458A0"/>
    <w:rsid w:val="00A46E22"/>
    <w:rsid w:val="00A47089"/>
    <w:rsid w:val="00A65BF3"/>
    <w:rsid w:val="00A84D61"/>
    <w:rsid w:val="00A91A7D"/>
    <w:rsid w:val="00A91B02"/>
    <w:rsid w:val="00AA09C9"/>
    <w:rsid w:val="00AA0B58"/>
    <w:rsid w:val="00AA637F"/>
    <w:rsid w:val="00AA6A1C"/>
    <w:rsid w:val="00AC0CF4"/>
    <w:rsid w:val="00AC2027"/>
    <w:rsid w:val="00AD6442"/>
    <w:rsid w:val="00AE53F7"/>
    <w:rsid w:val="00AF4CC9"/>
    <w:rsid w:val="00B00ED4"/>
    <w:rsid w:val="00B04D74"/>
    <w:rsid w:val="00B05F09"/>
    <w:rsid w:val="00B0690C"/>
    <w:rsid w:val="00B10E89"/>
    <w:rsid w:val="00B14EC5"/>
    <w:rsid w:val="00B21929"/>
    <w:rsid w:val="00B22F6A"/>
    <w:rsid w:val="00B32F89"/>
    <w:rsid w:val="00B33F5B"/>
    <w:rsid w:val="00B341F7"/>
    <w:rsid w:val="00B3439B"/>
    <w:rsid w:val="00B46A9E"/>
    <w:rsid w:val="00B53E56"/>
    <w:rsid w:val="00B709C7"/>
    <w:rsid w:val="00B72E69"/>
    <w:rsid w:val="00B730DC"/>
    <w:rsid w:val="00B7380A"/>
    <w:rsid w:val="00B74806"/>
    <w:rsid w:val="00B770E5"/>
    <w:rsid w:val="00B80F6B"/>
    <w:rsid w:val="00B820AF"/>
    <w:rsid w:val="00B844CB"/>
    <w:rsid w:val="00B90AEE"/>
    <w:rsid w:val="00B91E76"/>
    <w:rsid w:val="00B92700"/>
    <w:rsid w:val="00B94BCF"/>
    <w:rsid w:val="00B96245"/>
    <w:rsid w:val="00BA2CDE"/>
    <w:rsid w:val="00BA4DE0"/>
    <w:rsid w:val="00BA5270"/>
    <w:rsid w:val="00BA6A6E"/>
    <w:rsid w:val="00BB65FA"/>
    <w:rsid w:val="00BC6B08"/>
    <w:rsid w:val="00BC7535"/>
    <w:rsid w:val="00BD3618"/>
    <w:rsid w:val="00BE0498"/>
    <w:rsid w:val="00BE188E"/>
    <w:rsid w:val="00BF08A3"/>
    <w:rsid w:val="00C11AFE"/>
    <w:rsid w:val="00C12D9D"/>
    <w:rsid w:val="00C13710"/>
    <w:rsid w:val="00C220A9"/>
    <w:rsid w:val="00C228E9"/>
    <w:rsid w:val="00C231F3"/>
    <w:rsid w:val="00C25D6C"/>
    <w:rsid w:val="00C26D20"/>
    <w:rsid w:val="00C271E3"/>
    <w:rsid w:val="00C343AB"/>
    <w:rsid w:val="00C55BBB"/>
    <w:rsid w:val="00C7148D"/>
    <w:rsid w:val="00C748DD"/>
    <w:rsid w:val="00C76C1C"/>
    <w:rsid w:val="00C76F56"/>
    <w:rsid w:val="00C8598D"/>
    <w:rsid w:val="00C8651C"/>
    <w:rsid w:val="00C91918"/>
    <w:rsid w:val="00C9200F"/>
    <w:rsid w:val="00C97CA9"/>
    <w:rsid w:val="00CA3BF5"/>
    <w:rsid w:val="00CA3F3A"/>
    <w:rsid w:val="00CA59BE"/>
    <w:rsid w:val="00CB05A4"/>
    <w:rsid w:val="00CB4148"/>
    <w:rsid w:val="00CB56F7"/>
    <w:rsid w:val="00CB6BFB"/>
    <w:rsid w:val="00CC546C"/>
    <w:rsid w:val="00CD2333"/>
    <w:rsid w:val="00CE02CE"/>
    <w:rsid w:val="00CE03CB"/>
    <w:rsid w:val="00CE7900"/>
    <w:rsid w:val="00CF2488"/>
    <w:rsid w:val="00CF445E"/>
    <w:rsid w:val="00CF4501"/>
    <w:rsid w:val="00D00624"/>
    <w:rsid w:val="00D03697"/>
    <w:rsid w:val="00D04C5A"/>
    <w:rsid w:val="00D0524F"/>
    <w:rsid w:val="00D11EC6"/>
    <w:rsid w:val="00D136DC"/>
    <w:rsid w:val="00D16501"/>
    <w:rsid w:val="00D16BED"/>
    <w:rsid w:val="00D26D05"/>
    <w:rsid w:val="00D31852"/>
    <w:rsid w:val="00D31B2B"/>
    <w:rsid w:val="00D3312B"/>
    <w:rsid w:val="00D416F3"/>
    <w:rsid w:val="00D46414"/>
    <w:rsid w:val="00D46841"/>
    <w:rsid w:val="00D50E97"/>
    <w:rsid w:val="00D5553F"/>
    <w:rsid w:val="00D57294"/>
    <w:rsid w:val="00D62275"/>
    <w:rsid w:val="00D648CD"/>
    <w:rsid w:val="00D70050"/>
    <w:rsid w:val="00D704EA"/>
    <w:rsid w:val="00D70C8C"/>
    <w:rsid w:val="00D76F9F"/>
    <w:rsid w:val="00D77F9B"/>
    <w:rsid w:val="00D822E8"/>
    <w:rsid w:val="00D84155"/>
    <w:rsid w:val="00D844D6"/>
    <w:rsid w:val="00D962D6"/>
    <w:rsid w:val="00DA25E4"/>
    <w:rsid w:val="00DA3ED3"/>
    <w:rsid w:val="00DA515C"/>
    <w:rsid w:val="00DB51D8"/>
    <w:rsid w:val="00DB5734"/>
    <w:rsid w:val="00DC1C09"/>
    <w:rsid w:val="00DC2491"/>
    <w:rsid w:val="00DC2F6C"/>
    <w:rsid w:val="00DC3C31"/>
    <w:rsid w:val="00DC43AE"/>
    <w:rsid w:val="00DC61E9"/>
    <w:rsid w:val="00DE0E1D"/>
    <w:rsid w:val="00DE2383"/>
    <w:rsid w:val="00DF0578"/>
    <w:rsid w:val="00DF1B61"/>
    <w:rsid w:val="00DF2AE1"/>
    <w:rsid w:val="00DF4B84"/>
    <w:rsid w:val="00E00A62"/>
    <w:rsid w:val="00E04001"/>
    <w:rsid w:val="00E26C9B"/>
    <w:rsid w:val="00E27D15"/>
    <w:rsid w:val="00E32504"/>
    <w:rsid w:val="00E4272A"/>
    <w:rsid w:val="00E43CC4"/>
    <w:rsid w:val="00E44381"/>
    <w:rsid w:val="00E51691"/>
    <w:rsid w:val="00E6030D"/>
    <w:rsid w:val="00E624B9"/>
    <w:rsid w:val="00E7292F"/>
    <w:rsid w:val="00E77E12"/>
    <w:rsid w:val="00E8136E"/>
    <w:rsid w:val="00E901AF"/>
    <w:rsid w:val="00E93381"/>
    <w:rsid w:val="00E949F2"/>
    <w:rsid w:val="00EA1561"/>
    <w:rsid w:val="00EA349D"/>
    <w:rsid w:val="00EA3D2C"/>
    <w:rsid w:val="00EB099F"/>
    <w:rsid w:val="00EB2C15"/>
    <w:rsid w:val="00EB6696"/>
    <w:rsid w:val="00EC3A01"/>
    <w:rsid w:val="00EC4078"/>
    <w:rsid w:val="00EC694E"/>
    <w:rsid w:val="00ED2209"/>
    <w:rsid w:val="00ED491E"/>
    <w:rsid w:val="00ED4FE0"/>
    <w:rsid w:val="00ED605F"/>
    <w:rsid w:val="00EE6F85"/>
    <w:rsid w:val="00EE7D2E"/>
    <w:rsid w:val="00EF419C"/>
    <w:rsid w:val="00EF4A81"/>
    <w:rsid w:val="00EF7953"/>
    <w:rsid w:val="00F01326"/>
    <w:rsid w:val="00F02ADB"/>
    <w:rsid w:val="00F02EF6"/>
    <w:rsid w:val="00F0357A"/>
    <w:rsid w:val="00F04655"/>
    <w:rsid w:val="00F04DAD"/>
    <w:rsid w:val="00F04FCC"/>
    <w:rsid w:val="00F1341A"/>
    <w:rsid w:val="00F215C9"/>
    <w:rsid w:val="00F250C1"/>
    <w:rsid w:val="00F32E77"/>
    <w:rsid w:val="00F34AB8"/>
    <w:rsid w:val="00F37C87"/>
    <w:rsid w:val="00F40FBD"/>
    <w:rsid w:val="00F5212C"/>
    <w:rsid w:val="00F53D10"/>
    <w:rsid w:val="00F56710"/>
    <w:rsid w:val="00F65F9D"/>
    <w:rsid w:val="00F669B7"/>
    <w:rsid w:val="00F66E0C"/>
    <w:rsid w:val="00F73158"/>
    <w:rsid w:val="00F91DF9"/>
    <w:rsid w:val="00F940BD"/>
    <w:rsid w:val="00FA0D86"/>
    <w:rsid w:val="00FA5EAA"/>
    <w:rsid w:val="00FB2956"/>
    <w:rsid w:val="00FB66FC"/>
    <w:rsid w:val="00FB7CD5"/>
    <w:rsid w:val="00FC40BB"/>
    <w:rsid w:val="00FC52BB"/>
    <w:rsid w:val="00FD188E"/>
    <w:rsid w:val="00FD7328"/>
    <w:rsid w:val="00FE5CAE"/>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200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1988393169">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E5EC1-41A6-4DCE-9AAD-8649D2BCF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1790</Words>
  <Characters>10204</Characters>
  <Application>Microsoft Office Word</Application>
  <DocSecurity>0</DocSecurity>
  <Lines>85</Lines>
  <Paragraphs>23</Paragraphs>
  <ScaleCrop>false</ScaleCrop>
  <Company/>
  <LinksUpToDate>false</LinksUpToDate>
  <CharactersWithSpaces>11971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HONOR-zhangjian</cp:lastModifiedBy>
  <cp:revision>2</cp:revision>
  <dcterms:created xsi:type="dcterms:W3CDTF">2025-03-28T01:39:00Z</dcterms:created>
  <dcterms:modified xsi:type="dcterms:W3CDTF">2025-03-28T01:39:00Z</dcterms:modified>
</cp:coreProperties>
</file>